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CEF" w:rsidRDefault="002E248B">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1456298555" w:edGrp="everyone"/>
      <w:r>
        <w:rPr>
          <w:rFonts w:ascii="黑体" w:eastAsia="黑体" w:hAnsi="黑体" w:hint="eastAsia"/>
          <w:b/>
          <w:bCs/>
          <w:sz w:val="28"/>
          <w:szCs w:val="28"/>
        </w:rPr>
        <w:t>【</w:t>
      </w:r>
      <w:r>
        <w:rPr>
          <w:rFonts w:ascii="黑体" w:eastAsia="黑体" w:hAnsi="黑体" w:hint="eastAsia"/>
          <w:b/>
          <w:bCs/>
          <w:sz w:val="28"/>
          <w:szCs w:val="28"/>
        </w:rPr>
        <w:t>稳利安盈封闭式</w:t>
      </w:r>
      <w:r>
        <w:rPr>
          <w:rFonts w:ascii="黑体" w:eastAsia="黑体" w:hAnsi="黑体" w:hint="eastAsia"/>
          <w:b/>
          <w:bCs/>
          <w:sz w:val="28"/>
          <w:szCs w:val="28"/>
        </w:rPr>
        <w:t>】</w:t>
      </w:r>
      <w:permEnd w:id="1456298555"/>
      <w:r>
        <w:rPr>
          <w:rFonts w:ascii="黑体" w:eastAsia="黑体" w:hAnsi="黑体"/>
          <w:b/>
          <w:bCs/>
          <w:sz w:val="28"/>
          <w:szCs w:val="28"/>
        </w:rPr>
        <w:t>理财产品</w:t>
      </w:r>
    </w:p>
    <w:p w:rsidR="00DC3CEF" w:rsidRDefault="002E248B">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DC3CEF" w:rsidRDefault="002E248B">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DC3CEF" w:rsidRDefault="002E248B">
      <w:pPr>
        <w:rPr>
          <w:rFonts w:ascii="宋体" w:hAnsi="宋体" w:cs="仿宋_GB2312"/>
          <w:b/>
          <w:kern w:val="0"/>
          <w:sz w:val="18"/>
          <w:szCs w:val="18"/>
        </w:rPr>
      </w:pPr>
      <w:r>
        <w:rPr>
          <w:rFonts w:ascii="宋体" w:hAnsi="宋体" w:cs="仿宋_GB2312" w:hint="eastAsia"/>
          <w:b/>
          <w:kern w:val="0"/>
          <w:sz w:val="18"/>
          <w:szCs w:val="18"/>
        </w:rPr>
        <w:t>尊敬的投资者：</w:t>
      </w:r>
    </w:p>
    <w:p w:rsidR="00DC3CEF" w:rsidRDefault="002E248B">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DC3CEF" w:rsidRDefault="002E248B">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DC3CEF" w:rsidRDefault="002E248B">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DC3CEF" w:rsidRDefault="002E248B">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DC3CEF" w:rsidRDefault="002E248B">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2004960543" w:edGrp="everyone"/>
      <w:r>
        <w:rPr>
          <w:rFonts w:ascii="宋体" w:hAnsi="宋体" w:cs="仿宋_GB2312" w:hint="eastAsia"/>
          <w:kern w:val="0"/>
          <w:sz w:val="18"/>
          <w:szCs w:val="18"/>
        </w:rPr>
        <w:t>【兴银理财稳利安盈封闭式</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456</w:t>
      </w:r>
      <w:r>
        <w:rPr>
          <w:rFonts w:ascii="宋体" w:hAnsi="宋体" w:cs="仿宋_GB2312" w:hint="eastAsia"/>
          <w:kern w:val="0"/>
          <w:sz w:val="18"/>
          <w:szCs w:val="18"/>
        </w:rPr>
        <w:t>期固收类理财产品</w:t>
      </w:r>
      <w:r>
        <w:rPr>
          <w:rFonts w:asciiTheme="majorEastAsia" w:eastAsiaTheme="majorEastAsia" w:hAnsiTheme="majorEastAsia" w:hint="eastAsia"/>
          <w:bCs/>
          <w:kern w:val="0"/>
          <w:sz w:val="18"/>
          <w:szCs w:val="18"/>
        </w:rPr>
        <w:t>】</w:t>
      </w:r>
      <w:permEnd w:id="2004960543"/>
    </w:p>
    <w:p w:rsidR="00DC3CEF" w:rsidRDefault="002E248B">
      <w:pPr>
        <w:widowControl/>
        <w:spacing w:line="360" w:lineRule="auto"/>
        <w:jc w:val="left"/>
        <w:rPr>
          <w:rFonts w:hAnsi="宋体"/>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1647531265" w:edGrp="everyone"/>
      <w:r>
        <w:rPr>
          <w:rFonts w:ascii="宋体" w:hAnsi="宋体" w:cs="仿宋_GB2312" w:hint="eastAsia"/>
          <w:kern w:val="0"/>
          <w:sz w:val="18"/>
          <w:szCs w:val="18"/>
        </w:rPr>
        <w:t>【</w:t>
      </w:r>
      <w:r>
        <w:rPr>
          <w:rFonts w:asciiTheme="majorEastAsia" w:eastAsiaTheme="majorEastAsia" w:hAnsiTheme="majorEastAsia" w:hint="eastAsia"/>
          <w:bCs/>
          <w:kern w:val="0"/>
          <w:sz w:val="18"/>
          <w:szCs w:val="18"/>
        </w:rPr>
        <w:t>稳利安盈封闭式</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456</w:t>
      </w:r>
      <w:r>
        <w:rPr>
          <w:rFonts w:asciiTheme="majorEastAsia" w:eastAsiaTheme="majorEastAsia" w:hAnsiTheme="majorEastAsia" w:hint="eastAsia"/>
          <w:bCs/>
          <w:kern w:val="0"/>
          <w:sz w:val="18"/>
          <w:szCs w:val="18"/>
        </w:rPr>
        <w:t>期</w:t>
      </w:r>
      <w:r>
        <w:rPr>
          <w:rFonts w:asciiTheme="majorEastAsia" w:eastAsiaTheme="majorEastAsia" w:hAnsiTheme="majorEastAsia" w:hint="eastAsia"/>
          <w:bCs/>
          <w:kern w:val="0"/>
          <w:sz w:val="18"/>
          <w:szCs w:val="18"/>
        </w:rPr>
        <w:t>A(</w:t>
      </w:r>
      <w:r>
        <w:rPr>
          <w:rFonts w:asciiTheme="majorEastAsia" w:eastAsiaTheme="majorEastAsia" w:hAnsiTheme="majorEastAsia" w:hint="eastAsia"/>
          <w:bCs/>
          <w:kern w:val="0"/>
          <w:sz w:val="18"/>
          <w:szCs w:val="18"/>
        </w:rPr>
        <w:t>专享</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w:t>
      </w:r>
      <w:r>
        <w:rPr>
          <w:rFonts w:hAnsi="宋体" w:hint="eastAsia"/>
          <w:sz w:val="18"/>
          <w:szCs w:val="18"/>
        </w:rPr>
        <w:t>（</w:t>
      </w:r>
      <w:r>
        <w:rPr>
          <w:rFonts w:hAnsi="宋体" w:hint="eastAsia"/>
          <w:sz w:val="18"/>
          <w:szCs w:val="18"/>
        </w:rPr>
        <w:t>适用【</w:t>
      </w:r>
      <w:r>
        <w:rPr>
          <w:rFonts w:hAnsi="宋体" w:hint="eastAsia"/>
          <w:sz w:val="18"/>
          <w:szCs w:val="18"/>
        </w:rPr>
        <w:t>A</w:t>
      </w:r>
      <w:r>
        <w:rPr>
          <w:rFonts w:hAnsi="宋体" w:hint="eastAsia"/>
          <w:sz w:val="18"/>
          <w:szCs w:val="18"/>
        </w:rPr>
        <w:t>】类份额</w:t>
      </w:r>
      <w:r>
        <w:rPr>
          <w:rFonts w:hAnsi="宋体" w:hint="eastAsia"/>
          <w:sz w:val="18"/>
          <w:szCs w:val="18"/>
        </w:rPr>
        <w:t>）</w:t>
      </w:r>
    </w:p>
    <w:p w:rsidR="00DC3CEF" w:rsidRDefault="002E248B">
      <w:pPr>
        <w:widowControl/>
        <w:spacing w:line="360" w:lineRule="auto"/>
        <w:ind w:left="420" w:firstLine="420"/>
        <w:jc w:val="left"/>
        <w:rPr>
          <w:rFonts w:hAnsi="宋体"/>
          <w:sz w:val="18"/>
          <w:szCs w:val="18"/>
        </w:rPr>
      </w:pPr>
      <w:r>
        <w:rPr>
          <w:rFonts w:asciiTheme="majorEastAsia" w:eastAsiaTheme="majorEastAsia" w:hAnsiTheme="majorEastAsia" w:hint="eastAsia"/>
          <w:bCs/>
          <w:kern w:val="0"/>
          <w:sz w:val="18"/>
          <w:szCs w:val="18"/>
        </w:rPr>
        <w:t>【稳利安盈封闭式</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456</w:t>
      </w:r>
      <w:r>
        <w:rPr>
          <w:rFonts w:asciiTheme="majorEastAsia" w:eastAsiaTheme="majorEastAsia" w:hAnsiTheme="majorEastAsia" w:hint="eastAsia"/>
          <w:bCs/>
          <w:kern w:val="0"/>
          <w:sz w:val="18"/>
          <w:szCs w:val="18"/>
        </w:rPr>
        <w:t>期</w:t>
      </w:r>
      <w:r>
        <w:rPr>
          <w:rFonts w:asciiTheme="majorEastAsia" w:eastAsiaTheme="majorEastAsia" w:hAnsiTheme="majorEastAsia" w:hint="eastAsia"/>
          <w:bCs/>
          <w:kern w:val="0"/>
          <w:sz w:val="18"/>
          <w:szCs w:val="18"/>
        </w:rPr>
        <w:t>B(</w:t>
      </w:r>
      <w:r>
        <w:rPr>
          <w:rFonts w:asciiTheme="majorEastAsia" w:eastAsiaTheme="majorEastAsia" w:hAnsiTheme="majorEastAsia" w:hint="eastAsia"/>
          <w:bCs/>
          <w:kern w:val="0"/>
          <w:sz w:val="18"/>
          <w:szCs w:val="18"/>
        </w:rPr>
        <w:t>储蓄联动款</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w:t>
      </w:r>
      <w:r>
        <w:rPr>
          <w:rFonts w:hAnsi="宋体" w:hint="eastAsia"/>
          <w:sz w:val="18"/>
          <w:szCs w:val="18"/>
        </w:rPr>
        <w:t>（</w:t>
      </w:r>
      <w:r>
        <w:rPr>
          <w:rFonts w:hAnsi="宋体" w:hint="eastAsia"/>
          <w:sz w:val="18"/>
          <w:szCs w:val="18"/>
        </w:rPr>
        <w:t>适用【</w:t>
      </w:r>
      <w:r>
        <w:rPr>
          <w:rFonts w:hAnsi="宋体" w:hint="eastAsia"/>
          <w:sz w:val="18"/>
          <w:szCs w:val="18"/>
        </w:rPr>
        <w:t>B</w:t>
      </w:r>
      <w:r>
        <w:rPr>
          <w:rFonts w:hAnsi="宋体" w:hint="eastAsia"/>
          <w:sz w:val="18"/>
          <w:szCs w:val="18"/>
        </w:rPr>
        <w:t>】类份额</w:t>
      </w:r>
      <w:r>
        <w:rPr>
          <w:rFonts w:hAnsi="宋体" w:hint="eastAsia"/>
          <w:sz w:val="18"/>
          <w:szCs w:val="18"/>
        </w:rPr>
        <w:t>）</w:t>
      </w:r>
    </w:p>
    <w:p w:rsidR="00DC3CEF" w:rsidRDefault="002E248B">
      <w:pPr>
        <w:widowControl/>
        <w:spacing w:line="360" w:lineRule="auto"/>
        <w:ind w:left="420" w:firstLine="420"/>
        <w:jc w:val="left"/>
        <w:rPr>
          <w:rFonts w:hAnsi="宋体"/>
          <w:sz w:val="18"/>
          <w:szCs w:val="18"/>
        </w:rPr>
      </w:pPr>
      <w:r>
        <w:rPr>
          <w:rFonts w:asciiTheme="majorEastAsia" w:eastAsiaTheme="majorEastAsia" w:hAnsiTheme="majorEastAsia" w:hint="eastAsia"/>
          <w:bCs/>
          <w:kern w:val="0"/>
          <w:sz w:val="18"/>
          <w:szCs w:val="18"/>
        </w:rPr>
        <w:t>【稳利安盈封闭式</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456</w:t>
      </w:r>
      <w:r>
        <w:rPr>
          <w:rFonts w:asciiTheme="majorEastAsia" w:eastAsiaTheme="majorEastAsia" w:hAnsiTheme="majorEastAsia" w:hint="eastAsia"/>
          <w:bCs/>
          <w:kern w:val="0"/>
          <w:sz w:val="18"/>
          <w:szCs w:val="18"/>
        </w:rPr>
        <w:t>期</w:t>
      </w:r>
      <w:r>
        <w:rPr>
          <w:rFonts w:asciiTheme="majorEastAsia" w:eastAsiaTheme="majorEastAsia" w:hAnsiTheme="majorEastAsia" w:hint="eastAsia"/>
          <w:bCs/>
          <w:kern w:val="0"/>
          <w:sz w:val="18"/>
          <w:szCs w:val="18"/>
        </w:rPr>
        <w:t>C(</w:t>
      </w:r>
      <w:r>
        <w:rPr>
          <w:rFonts w:asciiTheme="majorEastAsia" w:eastAsiaTheme="majorEastAsia" w:hAnsiTheme="majorEastAsia" w:hint="eastAsia"/>
          <w:bCs/>
          <w:kern w:val="0"/>
          <w:sz w:val="18"/>
          <w:szCs w:val="18"/>
        </w:rPr>
        <w:t>兴普惠</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w:t>
      </w:r>
      <w:r>
        <w:rPr>
          <w:rFonts w:hAnsi="宋体" w:hint="eastAsia"/>
          <w:sz w:val="18"/>
          <w:szCs w:val="18"/>
        </w:rPr>
        <w:t>（</w:t>
      </w:r>
      <w:r>
        <w:rPr>
          <w:rFonts w:hAnsi="宋体" w:hint="eastAsia"/>
          <w:sz w:val="18"/>
          <w:szCs w:val="18"/>
        </w:rPr>
        <w:t>适用【</w:t>
      </w:r>
      <w:r>
        <w:rPr>
          <w:rFonts w:hAnsi="宋体" w:hint="eastAsia"/>
          <w:sz w:val="18"/>
          <w:szCs w:val="18"/>
        </w:rPr>
        <w:t>C</w:t>
      </w:r>
      <w:r>
        <w:rPr>
          <w:rFonts w:hAnsi="宋体" w:hint="eastAsia"/>
          <w:sz w:val="18"/>
          <w:szCs w:val="18"/>
        </w:rPr>
        <w:t>】类份额</w:t>
      </w:r>
      <w:r>
        <w:rPr>
          <w:rFonts w:hAnsi="宋体" w:hint="eastAsia"/>
          <w:sz w:val="18"/>
          <w:szCs w:val="18"/>
        </w:rPr>
        <w:t>）</w:t>
      </w:r>
    </w:p>
    <w:p w:rsidR="00DC3CEF" w:rsidRDefault="002E248B">
      <w:pPr>
        <w:widowControl/>
        <w:spacing w:line="360" w:lineRule="auto"/>
        <w:ind w:left="420" w:firstLine="420"/>
        <w:jc w:val="left"/>
        <w:rPr>
          <w:rFonts w:hAnsi="宋体"/>
          <w:sz w:val="18"/>
          <w:szCs w:val="18"/>
        </w:rPr>
      </w:pPr>
      <w:r>
        <w:rPr>
          <w:rFonts w:asciiTheme="majorEastAsia" w:eastAsiaTheme="majorEastAsia" w:hAnsiTheme="majorEastAsia" w:hint="eastAsia"/>
          <w:bCs/>
          <w:kern w:val="0"/>
          <w:sz w:val="18"/>
          <w:szCs w:val="18"/>
        </w:rPr>
        <w:t>【稳利安盈封闭式</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456</w:t>
      </w:r>
      <w:r>
        <w:rPr>
          <w:rFonts w:asciiTheme="majorEastAsia" w:eastAsiaTheme="majorEastAsia" w:hAnsiTheme="majorEastAsia" w:hint="eastAsia"/>
          <w:bCs/>
          <w:kern w:val="0"/>
          <w:sz w:val="18"/>
          <w:szCs w:val="18"/>
        </w:rPr>
        <w:t>期</w:t>
      </w:r>
      <w:r>
        <w:rPr>
          <w:rFonts w:asciiTheme="majorEastAsia" w:eastAsiaTheme="majorEastAsia" w:hAnsiTheme="majorEastAsia" w:hint="eastAsia"/>
          <w:bCs/>
          <w:kern w:val="0"/>
          <w:sz w:val="18"/>
          <w:szCs w:val="18"/>
        </w:rPr>
        <w:t>D(</w:t>
      </w:r>
      <w:r>
        <w:rPr>
          <w:rFonts w:asciiTheme="majorEastAsia" w:eastAsiaTheme="majorEastAsia" w:hAnsiTheme="majorEastAsia" w:hint="eastAsia"/>
          <w:bCs/>
          <w:kern w:val="0"/>
          <w:sz w:val="18"/>
          <w:szCs w:val="18"/>
        </w:rPr>
        <w:t>兴普惠</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w:t>
      </w:r>
      <w:r>
        <w:rPr>
          <w:rFonts w:hAnsi="宋体" w:hint="eastAsia"/>
          <w:sz w:val="18"/>
          <w:szCs w:val="18"/>
        </w:rPr>
        <w:t>（</w:t>
      </w:r>
      <w:r>
        <w:rPr>
          <w:rFonts w:hAnsi="宋体" w:hint="eastAsia"/>
          <w:sz w:val="18"/>
          <w:szCs w:val="18"/>
        </w:rPr>
        <w:t>适用【</w:t>
      </w:r>
      <w:r>
        <w:rPr>
          <w:rFonts w:hAnsi="宋体" w:hint="eastAsia"/>
          <w:sz w:val="18"/>
          <w:szCs w:val="18"/>
        </w:rPr>
        <w:t>D</w:t>
      </w:r>
      <w:r>
        <w:rPr>
          <w:rFonts w:hAnsi="宋体" w:hint="eastAsia"/>
          <w:sz w:val="18"/>
          <w:szCs w:val="18"/>
        </w:rPr>
        <w:t>】类份额</w:t>
      </w:r>
      <w:r>
        <w:rPr>
          <w:rFonts w:hAnsi="宋体" w:hint="eastAsia"/>
          <w:sz w:val="18"/>
          <w:szCs w:val="18"/>
        </w:rPr>
        <w:t>）</w:t>
      </w:r>
    </w:p>
    <w:p w:rsidR="00DC3CEF" w:rsidRDefault="002E248B">
      <w:pPr>
        <w:widowControl/>
        <w:spacing w:line="360" w:lineRule="auto"/>
        <w:ind w:left="420" w:firstLine="420"/>
        <w:jc w:val="left"/>
        <w:rPr>
          <w:rFonts w:hAnsi="宋体"/>
          <w:sz w:val="18"/>
          <w:szCs w:val="18"/>
        </w:rPr>
      </w:pPr>
      <w:r>
        <w:rPr>
          <w:rFonts w:asciiTheme="majorEastAsia" w:eastAsiaTheme="majorEastAsia" w:hAnsiTheme="majorEastAsia" w:hint="eastAsia"/>
          <w:bCs/>
          <w:kern w:val="0"/>
          <w:sz w:val="18"/>
          <w:szCs w:val="18"/>
        </w:rPr>
        <w:t>【稳利安盈封闭式</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456</w:t>
      </w:r>
      <w:r>
        <w:rPr>
          <w:rFonts w:asciiTheme="majorEastAsia" w:eastAsiaTheme="majorEastAsia" w:hAnsiTheme="majorEastAsia" w:hint="eastAsia"/>
          <w:bCs/>
          <w:kern w:val="0"/>
          <w:sz w:val="18"/>
          <w:szCs w:val="18"/>
        </w:rPr>
        <w:t>期</w:t>
      </w:r>
      <w:r>
        <w:rPr>
          <w:rFonts w:asciiTheme="majorEastAsia" w:eastAsiaTheme="majorEastAsia" w:hAnsiTheme="majorEastAsia" w:hint="eastAsia"/>
          <w:bCs/>
          <w:kern w:val="0"/>
          <w:sz w:val="18"/>
          <w:szCs w:val="18"/>
        </w:rPr>
        <w:t>E(</w:t>
      </w:r>
      <w:r>
        <w:rPr>
          <w:rFonts w:asciiTheme="majorEastAsia" w:eastAsiaTheme="majorEastAsia" w:hAnsiTheme="majorEastAsia" w:hint="eastAsia"/>
          <w:bCs/>
          <w:kern w:val="0"/>
          <w:sz w:val="18"/>
          <w:szCs w:val="18"/>
        </w:rPr>
        <w:t>兴普惠</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w:t>
      </w:r>
      <w:r>
        <w:rPr>
          <w:rFonts w:hAnsi="宋体" w:hint="eastAsia"/>
          <w:sz w:val="18"/>
          <w:szCs w:val="18"/>
        </w:rPr>
        <w:t>（</w:t>
      </w:r>
      <w:r>
        <w:rPr>
          <w:rFonts w:hAnsi="宋体" w:hint="eastAsia"/>
          <w:sz w:val="18"/>
          <w:szCs w:val="18"/>
        </w:rPr>
        <w:t>适用【</w:t>
      </w:r>
      <w:r>
        <w:rPr>
          <w:rFonts w:hAnsi="宋体" w:hint="eastAsia"/>
          <w:sz w:val="18"/>
          <w:szCs w:val="18"/>
        </w:rPr>
        <w:t>E</w:t>
      </w:r>
      <w:r>
        <w:rPr>
          <w:rFonts w:hAnsi="宋体" w:hint="eastAsia"/>
          <w:sz w:val="18"/>
          <w:szCs w:val="18"/>
        </w:rPr>
        <w:t>】类份额</w:t>
      </w:r>
      <w:r>
        <w:rPr>
          <w:rFonts w:hAnsi="宋体" w:hint="eastAsia"/>
          <w:sz w:val="18"/>
          <w:szCs w:val="18"/>
        </w:rPr>
        <w:t>）</w:t>
      </w:r>
    </w:p>
    <w:p w:rsidR="00DC3CEF" w:rsidRDefault="002E248B">
      <w:pPr>
        <w:ind w:left="420" w:firstLineChars="249" w:firstLine="448"/>
        <w:rPr>
          <w:rFonts w:ascii="宋体" w:hAnsi="宋体" w:cs="仿宋_GB2312"/>
          <w:kern w:val="0"/>
          <w:sz w:val="18"/>
          <w:szCs w:val="18"/>
        </w:rPr>
      </w:pPr>
      <w:r>
        <w:rPr>
          <w:rFonts w:asciiTheme="majorEastAsia" w:eastAsiaTheme="majorEastAsia" w:hAnsiTheme="majorEastAsia" w:hint="eastAsia"/>
          <w:bCs/>
          <w:kern w:val="0"/>
          <w:sz w:val="18"/>
          <w:szCs w:val="18"/>
        </w:rPr>
        <w:t>【稳利安盈封闭式</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456</w:t>
      </w:r>
      <w:r>
        <w:rPr>
          <w:rFonts w:asciiTheme="majorEastAsia" w:eastAsiaTheme="majorEastAsia" w:hAnsiTheme="majorEastAsia" w:hint="eastAsia"/>
          <w:bCs/>
          <w:kern w:val="0"/>
          <w:sz w:val="18"/>
          <w:szCs w:val="18"/>
        </w:rPr>
        <w:t>期</w:t>
      </w:r>
      <w:r>
        <w:rPr>
          <w:rFonts w:asciiTheme="majorEastAsia" w:eastAsiaTheme="majorEastAsia" w:hAnsiTheme="majorEastAsia" w:hint="eastAsia"/>
          <w:bCs/>
          <w:kern w:val="0"/>
          <w:sz w:val="18"/>
          <w:szCs w:val="18"/>
        </w:rPr>
        <w:t>F(</w:t>
      </w:r>
      <w:r>
        <w:rPr>
          <w:rFonts w:asciiTheme="majorEastAsia" w:eastAsiaTheme="majorEastAsia" w:hAnsiTheme="majorEastAsia" w:hint="eastAsia"/>
          <w:bCs/>
          <w:kern w:val="0"/>
          <w:sz w:val="18"/>
          <w:szCs w:val="18"/>
        </w:rPr>
        <w:t>兴普惠</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w:t>
      </w:r>
      <w:r>
        <w:rPr>
          <w:rFonts w:hAnsi="宋体" w:hint="eastAsia"/>
          <w:sz w:val="18"/>
          <w:szCs w:val="18"/>
        </w:rPr>
        <w:t>（</w:t>
      </w:r>
      <w:r>
        <w:rPr>
          <w:rFonts w:hAnsi="宋体" w:hint="eastAsia"/>
          <w:sz w:val="18"/>
          <w:szCs w:val="18"/>
        </w:rPr>
        <w:t>适用【</w:t>
      </w:r>
      <w:r>
        <w:rPr>
          <w:rFonts w:hAnsi="宋体" w:hint="eastAsia"/>
          <w:sz w:val="18"/>
          <w:szCs w:val="18"/>
        </w:rPr>
        <w:t>F</w:t>
      </w:r>
      <w:r>
        <w:rPr>
          <w:rFonts w:hAnsi="宋体" w:hint="eastAsia"/>
          <w:sz w:val="18"/>
          <w:szCs w:val="18"/>
        </w:rPr>
        <w:t>】类份额</w:t>
      </w:r>
      <w:r>
        <w:rPr>
          <w:rFonts w:hAnsi="宋体" w:hint="eastAsia"/>
          <w:sz w:val="18"/>
          <w:szCs w:val="18"/>
        </w:rPr>
        <w:t>）</w:t>
      </w:r>
    </w:p>
    <w:permEnd w:id="1647531265"/>
    <w:p w:rsidR="00DC3CEF" w:rsidRDefault="00DC3CEF">
      <w:pPr>
        <w:ind w:firstLineChars="249" w:firstLine="448"/>
        <w:rPr>
          <w:rFonts w:ascii="宋体" w:hAnsi="宋体" w:cs="仿宋_GB2312"/>
          <w:kern w:val="0"/>
          <w:sz w:val="18"/>
          <w:szCs w:val="18"/>
        </w:rPr>
      </w:pPr>
    </w:p>
    <w:p w:rsidR="00DC3CEF" w:rsidRDefault="002E248B">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2080077588" w:edGrp="everyone"/>
      <w:r>
        <w:rPr>
          <w:rFonts w:ascii="宋体" w:hAnsi="宋体" w:cs="仿宋_GB2312"/>
          <w:kern w:val="0"/>
          <w:sz w:val="18"/>
          <w:szCs w:val="18"/>
        </w:rPr>
        <w:t>【</w:t>
      </w:r>
      <w:r>
        <w:rPr>
          <w:rFonts w:asciiTheme="minorEastAsia" w:hAnsiTheme="minorEastAsia" w:hint="eastAsia"/>
          <w:sz w:val="18"/>
          <w:szCs w:val="18"/>
        </w:rPr>
        <w:t>Z7002025000394</w:t>
      </w:r>
      <w:r>
        <w:rPr>
          <w:rFonts w:ascii="宋体" w:hAnsi="宋体" w:cs="仿宋_GB2312"/>
          <w:kern w:val="0"/>
          <w:sz w:val="18"/>
          <w:szCs w:val="18"/>
        </w:rPr>
        <w:t>】</w:t>
      </w:r>
      <w:permEnd w:id="2080077588"/>
    </w:p>
    <w:p w:rsidR="00DC3CEF" w:rsidRDefault="002E248B">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DC3CEF" w:rsidRDefault="002E248B">
      <w:pPr>
        <w:ind w:firstLineChars="249" w:firstLine="448"/>
        <w:rPr>
          <w:rFonts w:ascii="宋体" w:hAnsi="宋体" w:cs="仿宋_GB2312"/>
          <w:kern w:val="0"/>
          <w:sz w:val="18"/>
          <w:szCs w:val="18"/>
        </w:rPr>
      </w:pPr>
      <w:permStart w:id="310384741"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310384741"/>
      <w:r>
        <w:rPr>
          <w:rFonts w:ascii="宋体" w:hAnsi="宋体" w:cs="仿宋_GB2312" w:hint="eastAsia"/>
          <w:kern w:val="0"/>
          <w:sz w:val="18"/>
          <w:szCs w:val="18"/>
        </w:rPr>
        <w:t>理财产品。</w:t>
      </w:r>
    </w:p>
    <w:p w:rsidR="00DC3CEF" w:rsidRDefault="002E248B">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DC3CEF" w:rsidRDefault="002E248B">
      <w:pPr>
        <w:ind w:firstLineChars="249" w:firstLine="448"/>
        <w:rPr>
          <w:rFonts w:ascii="宋体" w:hAnsi="宋体" w:cs="仿宋_GB2312"/>
          <w:kern w:val="0"/>
          <w:sz w:val="18"/>
          <w:szCs w:val="18"/>
        </w:rPr>
      </w:pPr>
      <w:permStart w:id="1731617687" w:edGrp="everyone"/>
      <w:r>
        <w:rPr>
          <w:rFonts w:ascii="宋体" w:hAnsi="宋体" w:cs="仿宋_GB2312" w:hint="eastAsia"/>
          <w:kern w:val="0"/>
          <w:sz w:val="18"/>
          <w:szCs w:val="18"/>
        </w:rPr>
        <w:t>【</w:t>
      </w:r>
      <w:r>
        <w:rPr>
          <w:rFonts w:asciiTheme="majorEastAsia" w:eastAsiaTheme="majorEastAsia" w:hAnsiTheme="majorEastAsia" w:hint="eastAsia"/>
          <w:bCs/>
          <w:sz w:val="18"/>
          <w:szCs w:val="18"/>
        </w:rPr>
        <w:t>141</w:t>
      </w:r>
      <w:r>
        <w:rPr>
          <w:rFonts w:ascii="宋体" w:hAnsi="宋体" w:cs="仿宋_GB2312" w:hint="eastAsia"/>
          <w:kern w:val="0"/>
          <w:sz w:val="18"/>
          <w:szCs w:val="18"/>
        </w:rPr>
        <w:t>天</w:t>
      </w:r>
      <w:r>
        <w:rPr>
          <w:rFonts w:ascii="宋体" w:hAnsi="宋体" w:cs="仿宋_GB2312" w:hint="eastAsia"/>
          <w:kern w:val="0"/>
          <w:sz w:val="18"/>
          <w:szCs w:val="18"/>
        </w:rPr>
        <w:t>】</w:t>
      </w:r>
      <w:permEnd w:id="1731617687"/>
      <w:r>
        <w:rPr>
          <w:rFonts w:ascii="宋体" w:hAnsi="宋体" w:cs="仿宋_GB2312"/>
          <w:kern w:val="0"/>
          <w:sz w:val="18"/>
          <w:szCs w:val="18"/>
        </w:rPr>
        <w:t>。</w:t>
      </w:r>
    </w:p>
    <w:p w:rsidR="00DC3CEF" w:rsidRDefault="002E248B">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DC3CEF" w:rsidRDefault="002E248B">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DC3CEF" w:rsidRDefault="002E248B">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DC3CEF" w:rsidRDefault="002E248B">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DC3CEF" w:rsidRDefault="002E248B">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1930251164" w:edGrp="everyone"/>
      <w:r>
        <w:rPr>
          <w:rFonts w:ascii="宋体" w:hAnsi="宋体" w:cs="仿宋_GB2312" w:hint="eastAsia"/>
          <w:kern w:val="0"/>
          <w:sz w:val="18"/>
          <w:szCs w:val="18"/>
        </w:rPr>
        <w:t>【</w:t>
      </w:r>
      <w:r>
        <w:rPr>
          <w:rFonts w:ascii="宋体" w:hAnsi="宋体" w:cs="仿宋_GB2312" w:hint="eastAsia"/>
          <w:kern w:val="0"/>
          <w:sz w:val="18"/>
          <w:szCs w:val="18"/>
        </w:rPr>
        <w:t>R1</w:t>
      </w:r>
      <w:r>
        <w:rPr>
          <w:rFonts w:ascii="宋体" w:hAnsi="宋体" w:cs="仿宋_GB2312"/>
          <w:kern w:val="0"/>
          <w:sz w:val="18"/>
          <w:szCs w:val="18"/>
        </w:rPr>
        <w:t>】</w:t>
      </w:r>
      <w:permEnd w:id="1930251164"/>
      <w:r>
        <w:rPr>
          <w:rFonts w:ascii="宋体" w:hAnsi="宋体" w:cs="仿宋_GB2312" w:hint="eastAsia"/>
          <w:kern w:val="0"/>
          <w:sz w:val="18"/>
          <w:szCs w:val="18"/>
        </w:rPr>
        <w:t>（产品管理人定义的产品风险评级为</w:t>
      </w:r>
      <w:permStart w:id="418645399" w:edGrp="everyone"/>
      <w:r>
        <w:rPr>
          <w:rFonts w:ascii="宋体" w:hAnsi="宋体" w:cs="仿宋_GB2312" w:hint="eastAsia"/>
          <w:kern w:val="0"/>
          <w:sz w:val="18"/>
          <w:szCs w:val="18"/>
        </w:rPr>
        <w:t>【</w:t>
      </w:r>
      <w:r>
        <w:rPr>
          <w:rFonts w:ascii="宋体" w:hAnsi="宋体" w:cs="仿宋_GB2312" w:hint="eastAsia"/>
          <w:kern w:val="0"/>
          <w:sz w:val="18"/>
          <w:szCs w:val="18"/>
        </w:rPr>
        <w:t>R1</w:t>
      </w:r>
      <w:r>
        <w:rPr>
          <w:rFonts w:ascii="宋体" w:hAnsi="宋体" w:cs="仿宋_GB2312" w:hint="eastAsia"/>
          <w:kern w:val="0"/>
          <w:sz w:val="18"/>
          <w:szCs w:val="18"/>
        </w:rPr>
        <w:t>】</w:t>
      </w:r>
      <w:permEnd w:id="418645399"/>
      <w:r>
        <w:rPr>
          <w:rFonts w:ascii="宋体" w:hAnsi="宋体" w:cs="仿宋_GB2312" w:hint="eastAsia"/>
          <w:kern w:val="0"/>
          <w:sz w:val="18"/>
          <w:szCs w:val="18"/>
        </w:rPr>
        <w:t>；代理销售机构定义的产品风险评级为</w:t>
      </w:r>
      <w:permStart w:id="1197571548" w:edGrp="everyone"/>
      <w:r>
        <w:rPr>
          <w:rFonts w:ascii="宋体" w:hAnsi="宋体" w:cs="仿宋_GB2312" w:hint="eastAsia"/>
          <w:kern w:val="0"/>
          <w:sz w:val="18"/>
          <w:szCs w:val="18"/>
        </w:rPr>
        <w:t>【</w:t>
      </w:r>
      <w:r>
        <w:rPr>
          <w:rFonts w:ascii="宋体" w:hAnsi="宋体" w:cs="仿宋_GB2312" w:hint="eastAsia"/>
          <w:kern w:val="0"/>
          <w:sz w:val="18"/>
          <w:szCs w:val="18"/>
        </w:rPr>
        <w:t>R1</w:t>
      </w:r>
      <w:r>
        <w:rPr>
          <w:rFonts w:ascii="宋体" w:hAnsi="宋体" w:cs="仿宋_GB2312" w:hint="eastAsia"/>
          <w:kern w:val="0"/>
          <w:sz w:val="18"/>
          <w:szCs w:val="18"/>
        </w:rPr>
        <w:t>】</w:t>
      </w:r>
      <w:permEnd w:id="1197571548"/>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w:t>
      </w:r>
      <w:r>
        <w:rPr>
          <w:rFonts w:asciiTheme="majorEastAsia" w:eastAsiaTheme="majorEastAsia" w:hAnsiTheme="majorEastAsia" w:hint="eastAsia"/>
          <w:bCs/>
          <w:kern w:val="0"/>
          <w:sz w:val="18"/>
          <w:szCs w:val="18"/>
        </w:rPr>
        <w:t>险的评级结果。</w:t>
      </w:r>
    </w:p>
    <w:p w:rsidR="00DC3CEF" w:rsidRDefault="002E248B">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DC3CEF" w:rsidRDefault="002E248B">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DC3CEF" w:rsidRDefault="002E248B">
      <w:pPr>
        <w:ind w:firstLineChars="200" w:firstLine="360"/>
        <w:rPr>
          <w:rFonts w:asciiTheme="majorEastAsia" w:eastAsiaTheme="majorEastAsia" w:hAnsiTheme="majorEastAsia"/>
          <w:bCs/>
          <w:color w:val="000000" w:themeColor="text1"/>
          <w:sz w:val="18"/>
          <w:szCs w:val="18"/>
        </w:rPr>
      </w:pPr>
      <w:permStart w:id="1295782377"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Pr>
          <w:rFonts w:asciiTheme="majorEastAsia" w:eastAsiaTheme="majorEastAsia" w:hAnsiTheme="majorEastAsia" w:hint="eastAsia"/>
          <w:bCs/>
          <w:color w:val="000000" w:themeColor="text1"/>
          <w:sz w:val="18"/>
          <w:szCs w:val="18"/>
        </w:rPr>
        <w:t>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DC3CEF" w:rsidRDefault="002E248B">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1295782377"/>
    <w:p w:rsidR="00DC3CEF" w:rsidRDefault="002E248B">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DC3CEF" w:rsidRDefault="002E248B">
      <w:pPr>
        <w:ind w:firstLineChars="200" w:firstLine="360"/>
        <w:rPr>
          <w:rFonts w:ascii="宋体" w:hAnsi="宋体" w:cs="仿宋_GB2312"/>
          <w:kern w:val="0"/>
          <w:sz w:val="18"/>
          <w:szCs w:val="18"/>
        </w:rPr>
      </w:pPr>
      <w:r>
        <w:rPr>
          <w:rFonts w:ascii="宋体" w:hAnsi="宋体" w:cs="仿宋_GB2312" w:hint="eastAsia"/>
          <w:kern w:val="0"/>
          <w:sz w:val="18"/>
          <w:szCs w:val="18"/>
        </w:rPr>
        <w:lastRenderedPageBreak/>
        <w:t>销售机构应以书面的方式向投资者明示其对投资者风险承受能力等级的划分与“适合投资者类型”的表述。</w:t>
      </w:r>
    </w:p>
    <w:p w:rsidR="00DC3CEF" w:rsidRDefault="002E248B">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DC3CEF" w:rsidRDefault="002E248B">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DC3CEF" w:rsidRDefault="002E248B">
      <w:pPr>
        <w:spacing w:line="360" w:lineRule="auto"/>
        <w:ind w:firstLineChars="200" w:firstLine="360"/>
        <w:rPr>
          <w:rFonts w:ascii="宋体" w:hAnsi="宋体"/>
          <w:sz w:val="18"/>
          <w:szCs w:val="18"/>
        </w:rPr>
      </w:pPr>
      <w:permStart w:id="926034851" w:edGrp="everyone"/>
      <w:r>
        <w:rPr>
          <w:rFonts w:ascii="宋体" w:hAnsi="宋体" w:hint="eastAsia"/>
          <w:sz w:val="18"/>
          <w:szCs w:val="18"/>
        </w:rPr>
        <w:t>【</w:t>
      </w:r>
      <w:r>
        <w:rPr>
          <w:rFonts w:ascii="宋体" w:hAnsi="宋体" w:hint="eastAsia"/>
          <w:sz w:val="18"/>
          <w:szCs w:val="18"/>
        </w:rPr>
        <w:t>1</w:t>
      </w:r>
      <w:r>
        <w:rPr>
          <w:rFonts w:ascii="宋体" w:hAnsi="宋体" w:hint="eastAsia"/>
          <w:sz w:val="18"/>
          <w:szCs w:val="18"/>
        </w:rPr>
        <w:t>、拟投资市场和资产的风险：</w:t>
      </w:r>
    </w:p>
    <w:p w:rsidR="00DC3CEF" w:rsidRDefault="002E248B">
      <w:pPr>
        <w:spacing w:line="360" w:lineRule="auto"/>
        <w:ind w:firstLineChars="200" w:firstLine="360"/>
        <w:rPr>
          <w:rFonts w:ascii="宋体" w:hAnsi="宋体"/>
          <w:sz w:val="18"/>
          <w:szCs w:val="18"/>
        </w:rPr>
      </w:pPr>
      <w:r>
        <w:rPr>
          <w:rFonts w:ascii="宋体" w:hAnsi="宋体" w:hint="eastAsia"/>
          <w:sz w:val="18"/>
          <w:szCs w:val="18"/>
        </w:rPr>
        <w:t>（</w:t>
      </w:r>
      <w:r>
        <w:rPr>
          <w:rFonts w:ascii="宋体" w:hAnsi="宋体" w:hint="eastAsia"/>
          <w:sz w:val="18"/>
          <w:szCs w:val="18"/>
        </w:rPr>
        <w:t>1</w:t>
      </w:r>
      <w:r>
        <w:rPr>
          <w:rFonts w:ascii="宋体" w:hAnsi="宋体" w:hint="eastAsia"/>
          <w:sz w:val="18"/>
          <w:szCs w:val="18"/>
        </w:rPr>
        <w:t>）投资债权类资产的风险</w:t>
      </w:r>
    </w:p>
    <w:p w:rsidR="00DC3CEF" w:rsidRDefault="002E248B">
      <w:pPr>
        <w:spacing w:line="360" w:lineRule="auto"/>
        <w:ind w:firstLineChars="200" w:firstLine="360"/>
        <w:rPr>
          <w:rFonts w:ascii="宋体" w:hAnsi="宋体"/>
          <w:sz w:val="18"/>
          <w:szCs w:val="18"/>
        </w:rPr>
      </w:pPr>
      <w:r>
        <w:rPr>
          <w:rFonts w:ascii="宋体" w:hAnsi="宋体" w:hint="eastAsia"/>
          <w:sz w:val="18"/>
          <w:szCs w:val="18"/>
        </w:rPr>
        <w:t>1</w:t>
      </w:r>
      <w:r>
        <w:rPr>
          <w:rFonts w:ascii="宋体" w:hAnsi="宋体" w:hint="eastAsia"/>
          <w:sz w:val="18"/>
          <w:szCs w:val="18"/>
        </w:rPr>
        <w:t>）投资标准化债权类资产的风险</w:t>
      </w:r>
    </w:p>
    <w:p w:rsidR="00DC3CEF" w:rsidRDefault="002E248B">
      <w:pPr>
        <w:spacing w:line="360" w:lineRule="auto"/>
        <w:ind w:firstLineChars="200" w:firstLine="360"/>
        <w:rPr>
          <w:rFonts w:ascii="宋体" w:hAnsi="宋体"/>
          <w:sz w:val="18"/>
          <w:szCs w:val="18"/>
        </w:rPr>
      </w:pPr>
      <w:r>
        <w:rPr>
          <w:rFonts w:ascii="宋体" w:hAnsi="宋体" w:hint="eastAsia"/>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DC3CEF" w:rsidRDefault="002E248B">
      <w:pPr>
        <w:spacing w:line="360" w:lineRule="auto"/>
        <w:ind w:firstLineChars="200" w:firstLine="360"/>
        <w:rPr>
          <w:rFonts w:ascii="宋体" w:hAnsi="宋体"/>
          <w:sz w:val="18"/>
          <w:szCs w:val="18"/>
        </w:rPr>
      </w:pPr>
      <w:r>
        <w:rPr>
          <w:rFonts w:ascii="宋体" w:hAnsi="宋体" w:hint="eastAsia"/>
          <w:sz w:val="18"/>
          <w:szCs w:val="18"/>
        </w:rPr>
        <w:t>2</w:t>
      </w:r>
      <w:r>
        <w:rPr>
          <w:rFonts w:ascii="宋体" w:hAnsi="宋体" w:hint="eastAsia"/>
          <w:sz w:val="18"/>
          <w:szCs w:val="18"/>
        </w:rPr>
        <w:t>）投资非标准化债权类资产的风险</w:t>
      </w:r>
    </w:p>
    <w:p w:rsidR="00DC3CEF" w:rsidRDefault="002E248B">
      <w:pPr>
        <w:spacing w:line="360" w:lineRule="auto"/>
        <w:ind w:firstLineChars="200" w:firstLine="360"/>
        <w:rPr>
          <w:rFonts w:ascii="宋体" w:hAnsi="宋体"/>
          <w:sz w:val="18"/>
          <w:szCs w:val="18"/>
        </w:rPr>
      </w:pPr>
      <w:r>
        <w:rPr>
          <w:rFonts w:ascii="宋体" w:hAnsi="宋体" w:hint="eastAsia"/>
          <w:sz w:val="18"/>
          <w:szCs w:val="18"/>
        </w:rPr>
        <w:t>本产品投资非标债权类资产时可能面临以下风险：由于融资主体</w:t>
      </w:r>
      <w:r>
        <w:rPr>
          <w:rFonts w:ascii="宋体" w:hAnsi="宋体" w:hint="eastAsia"/>
          <w:sz w:val="18"/>
          <w:szCs w:val="18"/>
        </w:rPr>
        <w:t>/</w:t>
      </w:r>
      <w:r>
        <w:rPr>
          <w:rFonts w:ascii="宋体" w:hAnsi="宋体" w:hint="eastAsia"/>
          <w:sz w:val="18"/>
          <w:szCs w:val="18"/>
        </w:rPr>
        <w:t>增信主体</w:t>
      </w:r>
      <w:r>
        <w:rPr>
          <w:rFonts w:ascii="宋体" w:hAnsi="宋体" w:hint="eastAsia"/>
          <w:sz w:val="18"/>
          <w:szCs w:val="18"/>
        </w:rPr>
        <w:t>/</w:t>
      </w:r>
      <w:r>
        <w:rPr>
          <w:rFonts w:ascii="宋体" w:hAnsi="宋体" w:hint="eastAsia"/>
          <w:sz w:val="18"/>
          <w:szCs w:val="18"/>
        </w:rPr>
        <w:t>其他义</w:t>
      </w:r>
      <w:r>
        <w:rPr>
          <w:rFonts w:ascii="宋体" w:hAnsi="宋体" w:hint="eastAsia"/>
          <w:sz w:val="18"/>
          <w:szCs w:val="18"/>
        </w:rPr>
        <w:t>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DC3CEF" w:rsidRDefault="002E248B">
      <w:pPr>
        <w:spacing w:line="360" w:lineRule="auto"/>
        <w:ind w:firstLineChars="200" w:firstLine="360"/>
        <w:rPr>
          <w:rFonts w:ascii="宋体" w:hAnsi="宋体"/>
          <w:sz w:val="18"/>
          <w:szCs w:val="18"/>
        </w:rPr>
      </w:pPr>
      <w:r>
        <w:rPr>
          <w:rFonts w:ascii="宋体" w:hAnsi="宋体" w:hint="eastAsia"/>
          <w:sz w:val="18"/>
          <w:szCs w:val="18"/>
        </w:rPr>
        <w:t>（</w:t>
      </w:r>
      <w:r>
        <w:rPr>
          <w:rFonts w:ascii="宋体" w:hAnsi="宋体" w:hint="eastAsia"/>
          <w:sz w:val="18"/>
          <w:szCs w:val="18"/>
        </w:rPr>
        <w:t>2</w:t>
      </w:r>
      <w:r>
        <w:rPr>
          <w:rFonts w:ascii="宋体" w:hAnsi="宋体" w:hint="eastAsia"/>
          <w:sz w:val="18"/>
          <w:szCs w:val="18"/>
        </w:rPr>
        <w:t>）投资商品和金融衍生品类资产的风险</w:t>
      </w:r>
      <w:r>
        <w:rPr>
          <w:rFonts w:ascii="宋体" w:hAnsi="宋体" w:hint="eastAsia"/>
          <w:sz w:val="18"/>
          <w:szCs w:val="18"/>
        </w:rPr>
        <w:t xml:space="preserve"> </w:t>
      </w:r>
    </w:p>
    <w:p w:rsidR="00DC3CEF" w:rsidRDefault="002E248B">
      <w:pPr>
        <w:spacing w:line="360" w:lineRule="auto"/>
        <w:ind w:firstLineChars="200" w:firstLine="360"/>
        <w:rPr>
          <w:rFonts w:ascii="宋体" w:hAnsi="宋体"/>
          <w:sz w:val="18"/>
          <w:szCs w:val="18"/>
        </w:rPr>
      </w:pPr>
      <w:r>
        <w:rPr>
          <w:rFonts w:ascii="宋体" w:hAnsi="宋体" w:hint="eastAsia"/>
          <w:sz w:val="18"/>
          <w:szCs w:val="18"/>
        </w:rPr>
        <w:t>本产品投资商品和金融衍生品类资产时可能面临以下风险：该衍生品</w:t>
      </w:r>
      <w:r>
        <w:rPr>
          <w:rFonts w:ascii="宋体" w:hAnsi="宋体" w:hint="eastAsia"/>
          <w:sz w:val="18"/>
          <w:szCs w:val="18"/>
        </w:rPr>
        <w:t>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rsidR="00DC3CEF" w:rsidRDefault="002E248B">
      <w:pPr>
        <w:ind w:firstLineChars="200" w:firstLine="360"/>
        <w:rPr>
          <w:rFonts w:ascii="宋体" w:hAnsi="宋体"/>
          <w:sz w:val="18"/>
          <w:szCs w:val="18"/>
        </w:rPr>
      </w:pPr>
      <w:r>
        <w:rPr>
          <w:rFonts w:ascii="宋体" w:hAnsi="宋体" w:hint="eastAsia"/>
          <w:sz w:val="18"/>
          <w:szCs w:val="18"/>
        </w:rPr>
        <w:t>】</w:t>
      </w:r>
    </w:p>
    <w:permEnd w:id="926034851"/>
    <w:p w:rsidR="00DC3CEF" w:rsidRDefault="002E248B">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DC3CEF" w:rsidRDefault="002E248B">
      <w:pPr>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DC3CEF" w:rsidRDefault="002E248B">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DC3CEF" w:rsidRDefault="002E248B">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DC3CEF" w:rsidRDefault="002E248B">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DC3CEF" w:rsidRDefault="002E248B">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w:t>
      </w:r>
      <w:r>
        <w:rPr>
          <w:rFonts w:ascii="宋体" w:hAnsi="宋体" w:cs="仿宋_GB2312" w:hint="eastAsia"/>
          <w:kern w:val="0"/>
          <w:sz w:val="18"/>
          <w:szCs w:val="18"/>
        </w:rPr>
        <w:lastRenderedPageBreak/>
        <w:t>遭受损失的风险。</w:t>
      </w:r>
    </w:p>
    <w:p w:rsidR="00DC3CEF" w:rsidRDefault="002E248B">
      <w:pPr>
        <w:pStyle w:val="aa"/>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DC3CEF" w:rsidRDefault="002E248B">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DC3CEF" w:rsidRDefault="002E248B">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DC3CEF" w:rsidRDefault="002E248B">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w:t>
      </w:r>
      <w:r>
        <w:rPr>
          <w:rFonts w:ascii="宋体" w:hAnsi="宋体" w:cs="仿宋_GB2312" w:hint="eastAsia"/>
          <w:bCs/>
          <w:kern w:val="0"/>
          <w:sz w:val="18"/>
          <w:szCs w:val="18"/>
        </w:rPr>
        <w:t>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DC3CEF" w:rsidRDefault="002E248B">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DC3CEF" w:rsidRDefault="002E248B">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DC3CEF" w:rsidRDefault="002E248B">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DC3CEF" w:rsidRDefault="002E248B">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w:t>
      </w:r>
      <w:r>
        <w:rPr>
          <w:rFonts w:ascii="宋体" w:hAnsi="宋体" w:cs="仿宋_GB2312" w:hint="eastAsia"/>
          <w:kern w:val="0"/>
          <w:sz w:val="18"/>
          <w:szCs w:val="18"/>
        </w:rPr>
        <w:t>的原因导致理财基础资产不能及时变现而造成理财产品不能按时分配，理财期限将相应延长，从而导致本产品部分资金的延期分配。</w:t>
      </w:r>
    </w:p>
    <w:p w:rsidR="00DC3CEF" w:rsidRDefault="002E248B">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DC3CEF" w:rsidRDefault="002E248B">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DC3CEF" w:rsidRDefault="002E248B">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DC3CEF" w:rsidRDefault="002E248B">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DC3CEF" w:rsidRDefault="002E248B">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w:t>
      </w:r>
      <w:r>
        <w:rPr>
          <w:rFonts w:ascii="宋体" w:hAnsi="宋体"/>
          <w:b/>
          <w:bCs/>
          <w:sz w:val="18"/>
          <w:szCs w:val="18"/>
        </w:rPr>
        <w:t>险</w:t>
      </w:r>
    </w:p>
    <w:p w:rsidR="00DC3CEF" w:rsidRDefault="002E248B">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DC3CEF" w:rsidRDefault="002E248B">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DC3CEF" w:rsidRDefault="002E248B">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DC3CEF" w:rsidRDefault="002E248B">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DC3CEF" w:rsidRDefault="002E248B">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DC3CEF" w:rsidRDefault="002E248B">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DC3CEF" w:rsidRDefault="002E248B">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DC3CEF" w:rsidRDefault="002E248B">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DC3CEF" w:rsidRDefault="002E248B">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w:t>
      </w:r>
      <w:r>
        <w:rPr>
          <w:rFonts w:asciiTheme="majorEastAsia" w:eastAsiaTheme="majorEastAsia" w:hAnsiTheme="majorEastAsia" w:hint="eastAsia"/>
          <w:bCs/>
          <w:color w:val="000000" w:themeColor="text1"/>
          <w:kern w:val="0"/>
          <w:sz w:val="18"/>
          <w:szCs w:val="18"/>
        </w:rPr>
        <w:lastRenderedPageBreak/>
        <w:t>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DC3CEF" w:rsidRDefault="002E248B">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DC3CEF" w:rsidRDefault="002E248B">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DC3CEF" w:rsidRDefault="002E248B">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DC3CEF" w:rsidRDefault="002E248B">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DC3CEF" w:rsidRDefault="002E248B">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DC3CEF" w:rsidRDefault="002E248B">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DC3CEF" w:rsidRDefault="002E248B">
      <w:pPr>
        <w:pStyle w:val="aa"/>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DC3CEF" w:rsidRDefault="002E248B">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rsidR="00DC3CEF" w:rsidRDefault="002E248B">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DC3CEF" w:rsidRDefault="002E248B">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color w:val="000000"/>
          <w:kern w:val="0"/>
          <w:sz w:val="18"/>
          <w:szCs w:val="18"/>
        </w:rPr>
        <w:t>五、【非机构投资者适用】</w:t>
      </w:r>
      <w:r>
        <w:rPr>
          <w:rFonts w:ascii="黑体" w:eastAsia="黑体" w:hAnsi="黑体" w:cs="仿宋_GB2312" w:hint="eastAsia"/>
          <w:kern w:val="0"/>
          <w:sz w:val="18"/>
          <w:szCs w:val="18"/>
        </w:rPr>
        <w:t>《投资者风险承受能力评</w:t>
      </w:r>
      <w:r>
        <w:rPr>
          <w:rFonts w:ascii="黑体" w:eastAsia="黑体" w:hAnsi="黑体" w:cs="仿宋_GB2312" w:hint="eastAsia"/>
          <w:kern w:val="0"/>
          <w:sz w:val="18"/>
          <w:szCs w:val="18"/>
        </w:rPr>
        <w:t>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rsidR="00DC3CEF" w:rsidRDefault="002E248B">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六、【非机构投资者适用】当销售机构销售产品风险评级为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DC3CEF" w:rsidRDefault="00DC3CEF">
      <w:pPr>
        <w:ind w:left="540"/>
        <w:jc w:val="right"/>
        <w:rPr>
          <w:rFonts w:ascii="宋体" w:hAnsi="宋体"/>
          <w:sz w:val="18"/>
          <w:szCs w:val="18"/>
        </w:rPr>
      </w:pPr>
    </w:p>
    <w:p w:rsidR="00DC3CEF" w:rsidRDefault="002E248B">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w:t>
      </w:r>
      <w:r>
        <w:rPr>
          <w:rFonts w:ascii="宋体" w:hAnsi="宋体" w:hint="eastAsia"/>
          <w:sz w:val="18"/>
          <w:szCs w:val="18"/>
        </w:rPr>
        <w:t>司</w:t>
      </w:r>
      <w:r>
        <w:rPr>
          <w:rFonts w:ascii="宋体" w:hAnsi="宋体"/>
          <w:sz w:val="18"/>
          <w:szCs w:val="18"/>
        </w:rPr>
        <w:t>)</w:t>
      </w:r>
    </w:p>
    <w:p w:rsidR="00DC3CEF" w:rsidRDefault="002E248B">
      <w:pPr>
        <w:widowControl/>
        <w:jc w:val="right"/>
        <w:rPr>
          <w:rFonts w:ascii="宋体" w:hAnsi="宋体"/>
          <w:sz w:val="18"/>
          <w:szCs w:val="18"/>
        </w:rPr>
      </w:pPr>
      <w:permStart w:id="386746613" w:edGrp="everyone"/>
      <w:r>
        <w:rPr>
          <w:rFonts w:ascii="宋体" w:hAnsi="宋体" w:hint="eastAsia"/>
          <w:sz w:val="18"/>
          <w:szCs w:val="18"/>
        </w:rPr>
        <w:t>销售机构（【</w:t>
      </w:r>
      <w:r w:rsidR="00FC2319">
        <w:rPr>
          <w:rFonts w:ascii="宋体" w:hAnsi="宋体" w:hint="eastAsia"/>
          <w:sz w:val="18"/>
          <w:szCs w:val="18"/>
        </w:rPr>
        <w:t>桐乡农商银行</w:t>
      </w:r>
      <w:bookmarkStart w:id="0" w:name="_GoBack"/>
      <w:bookmarkEnd w:id="0"/>
      <w:r>
        <w:rPr>
          <w:rFonts w:ascii="宋体" w:hAnsi="宋体" w:hint="eastAsia"/>
          <w:sz w:val="18"/>
          <w:szCs w:val="18"/>
        </w:rPr>
        <w:t>】）</w:t>
      </w:r>
    </w:p>
    <w:permEnd w:id="386746613"/>
    <w:p w:rsidR="00DC3CEF" w:rsidRDefault="002E248B">
      <w:pPr>
        <w:widowControl/>
        <w:jc w:val="left"/>
        <w:rPr>
          <w:rFonts w:ascii="宋体" w:hAnsi="宋体"/>
          <w:sz w:val="18"/>
          <w:szCs w:val="18"/>
        </w:rPr>
      </w:pPr>
      <w:r>
        <w:rPr>
          <w:rFonts w:ascii="宋体" w:hAnsi="宋体"/>
          <w:sz w:val="18"/>
          <w:szCs w:val="18"/>
        </w:rPr>
        <w:br w:type="page"/>
      </w:r>
    </w:p>
    <w:p w:rsidR="00DC3CEF" w:rsidRDefault="00DC3CEF">
      <w:pPr>
        <w:ind w:left="540"/>
        <w:jc w:val="right"/>
        <w:rPr>
          <w:rFonts w:ascii="宋体" w:hAnsi="宋体"/>
          <w:sz w:val="18"/>
          <w:szCs w:val="18"/>
        </w:rPr>
      </w:pPr>
    </w:p>
    <w:p w:rsidR="00DC3CEF" w:rsidRDefault="00DC3CEF">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DC3CEF">
        <w:trPr>
          <w:trHeight w:val="627"/>
        </w:trPr>
        <w:tc>
          <w:tcPr>
            <w:tcW w:w="8371" w:type="dxa"/>
          </w:tcPr>
          <w:p w:rsidR="00DC3CEF" w:rsidRDefault="002E248B">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DC3CEF" w:rsidRDefault="002E248B">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DC3CEF">
        <w:trPr>
          <w:trHeight w:val="6283"/>
        </w:trPr>
        <w:tc>
          <w:tcPr>
            <w:tcW w:w="8371" w:type="dxa"/>
          </w:tcPr>
          <w:p w:rsidR="00DC3CEF" w:rsidRDefault="002E248B">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DC3CEF" w:rsidRDefault="00DC3CEF">
            <w:pPr>
              <w:spacing w:line="280" w:lineRule="atLeast"/>
              <w:jc w:val="left"/>
              <w:rPr>
                <w:rFonts w:ascii="宋体" w:hAnsi="宋体" w:cs="Arial"/>
                <w:sz w:val="18"/>
                <w:szCs w:val="18"/>
              </w:rPr>
            </w:pPr>
          </w:p>
          <w:p w:rsidR="00DC3CEF" w:rsidRDefault="002E248B">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 xml:space="preserve">      </w:t>
            </w:r>
            <w:r>
              <w:rPr>
                <w:rFonts w:ascii="宋体" w:hAnsi="宋体" w:cs="Arial" w:hint="eastAsia"/>
                <w:kern w:val="0"/>
                <w:sz w:val="18"/>
                <w:szCs w:val="18"/>
              </w:rPr>
              <w:t>】</w:t>
            </w:r>
          </w:p>
          <w:p w:rsidR="00DC3CEF" w:rsidRDefault="00DC3CEF">
            <w:pPr>
              <w:spacing w:line="280" w:lineRule="atLeast"/>
              <w:jc w:val="left"/>
              <w:rPr>
                <w:rFonts w:ascii="宋体" w:hAnsi="宋体" w:cs="Arial"/>
                <w:kern w:val="0"/>
                <w:sz w:val="18"/>
                <w:szCs w:val="18"/>
              </w:rPr>
            </w:pPr>
          </w:p>
          <w:p w:rsidR="00DC3CEF" w:rsidRDefault="002E248B">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DC3CEF" w:rsidRDefault="00DC3CEF">
            <w:pPr>
              <w:spacing w:line="280" w:lineRule="atLeast"/>
              <w:jc w:val="left"/>
              <w:rPr>
                <w:rFonts w:ascii="宋体" w:hAnsi="宋体" w:cs="Arial"/>
                <w:kern w:val="0"/>
                <w:sz w:val="18"/>
                <w:szCs w:val="18"/>
              </w:rPr>
            </w:pPr>
          </w:p>
          <w:p w:rsidR="00DC3CEF" w:rsidRDefault="002E248B">
            <w:pPr>
              <w:spacing w:line="280" w:lineRule="atLeast"/>
              <w:jc w:val="left"/>
              <w:rPr>
                <w:kern w:val="0"/>
                <w:sz w:val="18"/>
                <w:szCs w:val="18"/>
                <w:u w:val="single"/>
              </w:rPr>
            </w:pPr>
            <w:r>
              <w:rPr>
                <w:rFonts w:ascii="宋体" w:hAnsi="宋体" w:cs="Arial" w:hint="eastAsia"/>
                <w:kern w:val="0"/>
                <w:sz w:val="18"/>
                <w:szCs w:val="18"/>
              </w:rPr>
              <w:t>请投资者在此抄录：</w:t>
            </w:r>
          </w:p>
          <w:p w:rsidR="00DC3CEF" w:rsidRDefault="00DC3CEF">
            <w:pPr>
              <w:spacing w:line="280" w:lineRule="atLeast"/>
              <w:jc w:val="left"/>
              <w:rPr>
                <w:kern w:val="0"/>
                <w:sz w:val="18"/>
                <w:szCs w:val="18"/>
                <w:u w:val="single"/>
              </w:rPr>
            </w:pPr>
          </w:p>
          <w:p w:rsidR="00DC3CEF" w:rsidRDefault="002E248B">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线上确认：</w:t>
            </w:r>
          </w:p>
          <w:p w:rsidR="00DC3CEF" w:rsidRDefault="00DC3CEF">
            <w:pPr>
              <w:spacing w:line="280" w:lineRule="atLeast"/>
              <w:ind w:left="4200" w:firstLineChars="600" w:firstLine="1080"/>
              <w:jc w:val="left"/>
              <w:rPr>
                <w:rFonts w:ascii="宋体" w:hAnsi="宋体" w:cs="Arial"/>
                <w:kern w:val="0"/>
                <w:sz w:val="18"/>
                <w:szCs w:val="18"/>
              </w:rPr>
            </w:pPr>
          </w:p>
          <w:p w:rsidR="00DC3CEF" w:rsidRDefault="002E248B">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DC3CEF" w:rsidRDefault="00DC3CEF">
            <w:pPr>
              <w:spacing w:line="280" w:lineRule="atLeast"/>
              <w:ind w:left="4200" w:firstLineChars="600" w:firstLine="1080"/>
              <w:jc w:val="left"/>
              <w:rPr>
                <w:rFonts w:ascii="宋体" w:hAnsi="宋体" w:cs="Arial"/>
                <w:kern w:val="0"/>
                <w:sz w:val="18"/>
                <w:szCs w:val="18"/>
              </w:rPr>
            </w:pPr>
          </w:p>
          <w:p w:rsidR="00DC3CEF" w:rsidRDefault="002E248B">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rsidR="00DC3CEF" w:rsidRDefault="00DC3CEF">
            <w:pPr>
              <w:spacing w:line="280" w:lineRule="atLeast"/>
              <w:jc w:val="right"/>
              <w:rPr>
                <w:rFonts w:ascii="宋体" w:hAnsi="宋体"/>
                <w:kern w:val="0"/>
                <w:sz w:val="18"/>
                <w:szCs w:val="18"/>
              </w:rPr>
            </w:pPr>
          </w:p>
        </w:tc>
      </w:tr>
    </w:tbl>
    <w:p w:rsidR="00DC3CEF" w:rsidRDefault="00DC3CEF">
      <w:pPr>
        <w:autoSpaceDE w:val="0"/>
        <w:autoSpaceDN w:val="0"/>
        <w:adjustRightInd w:val="0"/>
        <w:spacing w:line="360" w:lineRule="auto"/>
        <w:ind w:firstLine="420"/>
        <w:jc w:val="left"/>
        <w:rPr>
          <w:rFonts w:ascii="宋体" w:hAnsi="宋体"/>
          <w:sz w:val="24"/>
        </w:rPr>
      </w:pPr>
    </w:p>
    <w:p w:rsidR="00DC3CEF" w:rsidRDefault="00DC3CEF">
      <w:pPr>
        <w:rPr>
          <w:rFonts w:ascii="宋体" w:hAnsi="宋体" w:cs="Arial"/>
          <w:sz w:val="24"/>
        </w:rPr>
      </w:pPr>
    </w:p>
    <w:p w:rsidR="00DC3CEF" w:rsidRDefault="002E248B">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DC3CEF">
        <w:trPr>
          <w:trHeight w:val="823"/>
        </w:trPr>
        <w:tc>
          <w:tcPr>
            <w:tcW w:w="8413" w:type="dxa"/>
          </w:tcPr>
          <w:p w:rsidR="00DC3CEF" w:rsidRDefault="002E248B">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DC3CEF" w:rsidRDefault="002E248B">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p>
        </w:tc>
      </w:tr>
      <w:tr w:rsidR="00DC3CEF">
        <w:trPr>
          <w:trHeight w:val="7355"/>
        </w:trPr>
        <w:tc>
          <w:tcPr>
            <w:tcW w:w="8413" w:type="dxa"/>
          </w:tcPr>
          <w:p w:rsidR="00DC3CEF" w:rsidRDefault="002E248B">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DC3CEF" w:rsidRDefault="00DC3CEF">
            <w:pPr>
              <w:spacing w:line="280" w:lineRule="atLeast"/>
              <w:ind w:firstLineChars="200" w:firstLine="360"/>
              <w:jc w:val="left"/>
              <w:rPr>
                <w:rFonts w:ascii="宋体" w:hAnsi="宋体" w:cs="Arial"/>
                <w:kern w:val="0"/>
                <w:sz w:val="18"/>
                <w:szCs w:val="18"/>
              </w:rPr>
            </w:pPr>
          </w:p>
          <w:p w:rsidR="00DC3CEF" w:rsidRDefault="002E248B">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DC3CEF" w:rsidRDefault="00DC3CEF">
            <w:pPr>
              <w:spacing w:line="280" w:lineRule="atLeast"/>
              <w:ind w:firstLineChars="200" w:firstLine="360"/>
              <w:jc w:val="left"/>
              <w:rPr>
                <w:rFonts w:ascii="宋体" w:hAnsi="宋体" w:cs="Arial"/>
                <w:kern w:val="0"/>
                <w:sz w:val="18"/>
                <w:szCs w:val="18"/>
              </w:rPr>
            </w:pPr>
          </w:p>
          <w:p w:rsidR="00DC3CEF" w:rsidRDefault="002E248B">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DC3CEF" w:rsidRDefault="00DC3CEF">
            <w:pPr>
              <w:spacing w:line="280" w:lineRule="atLeast"/>
              <w:jc w:val="left"/>
              <w:rPr>
                <w:rFonts w:ascii="宋体" w:hAnsi="宋体" w:cs="Arial"/>
                <w:kern w:val="0"/>
                <w:sz w:val="18"/>
                <w:szCs w:val="18"/>
              </w:rPr>
            </w:pPr>
          </w:p>
          <w:p w:rsidR="00DC3CEF" w:rsidRDefault="002E248B">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DC3CEF" w:rsidRDefault="00DC3CEF">
            <w:pPr>
              <w:spacing w:line="280" w:lineRule="atLeast"/>
              <w:jc w:val="left"/>
              <w:rPr>
                <w:rFonts w:ascii="宋体" w:hAnsi="宋体" w:cs="Arial"/>
                <w:kern w:val="0"/>
                <w:sz w:val="18"/>
                <w:szCs w:val="18"/>
              </w:rPr>
            </w:pPr>
          </w:p>
          <w:p w:rsidR="00DC3CEF" w:rsidRDefault="002E248B">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r>
              <w:rPr>
                <w:rFonts w:ascii="宋体" w:hAnsi="宋体" w:cs="Arial" w:hint="eastAsia"/>
                <w:kern w:val="0"/>
                <w:sz w:val="18"/>
                <w:szCs w:val="18"/>
              </w:rPr>
              <w:t>/</w:t>
            </w:r>
            <w:r>
              <w:rPr>
                <w:rFonts w:ascii="宋体" w:hAnsi="宋体" w:cs="Arial" w:hint="eastAsia"/>
                <w:kern w:val="0"/>
                <w:sz w:val="18"/>
                <w:szCs w:val="18"/>
              </w:rPr>
              <w:t>线上确认）：</w:t>
            </w:r>
          </w:p>
          <w:p w:rsidR="00DC3CEF" w:rsidRDefault="00DC3CEF">
            <w:pPr>
              <w:spacing w:line="280" w:lineRule="atLeast"/>
              <w:jc w:val="left"/>
              <w:rPr>
                <w:rFonts w:ascii="宋体" w:hAnsi="宋体" w:cs="Arial"/>
                <w:kern w:val="0"/>
                <w:sz w:val="18"/>
                <w:szCs w:val="18"/>
              </w:rPr>
            </w:pPr>
          </w:p>
          <w:p w:rsidR="00DC3CEF" w:rsidRDefault="002E248B">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盖章</w:t>
            </w:r>
            <w:r>
              <w:rPr>
                <w:rFonts w:ascii="宋体" w:hAnsi="宋体" w:cs="Arial" w:hint="eastAsia"/>
                <w:kern w:val="0"/>
                <w:sz w:val="18"/>
                <w:szCs w:val="18"/>
              </w:rPr>
              <w:t>/</w:t>
            </w:r>
            <w:r>
              <w:rPr>
                <w:rFonts w:ascii="宋体" w:hAnsi="宋体" w:cs="Arial" w:hint="eastAsia"/>
                <w:kern w:val="0"/>
                <w:sz w:val="18"/>
                <w:szCs w:val="18"/>
              </w:rPr>
              <w:t>线上确认）：</w:t>
            </w:r>
          </w:p>
          <w:p w:rsidR="00DC3CEF" w:rsidRDefault="00DC3CEF">
            <w:pPr>
              <w:spacing w:line="280" w:lineRule="atLeast"/>
              <w:ind w:left="4200" w:firstLineChars="600" w:firstLine="1080"/>
              <w:jc w:val="left"/>
              <w:rPr>
                <w:rFonts w:ascii="宋体" w:hAnsi="宋体" w:cs="Arial"/>
                <w:kern w:val="0"/>
                <w:sz w:val="18"/>
                <w:szCs w:val="18"/>
              </w:rPr>
            </w:pPr>
          </w:p>
          <w:p w:rsidR="00DC3CEF" w:rsidRDefault="002E248B">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DC3CEF" w:rsidRDefault="00DC3CEF">
            <w:pPr>
              <w:spacing w:line="280" w:lineRule="atLeast"/>
              <w:rPr>
                <w:kern w:val="0"/>
                <w:sz w:val="20"/>
                <w:szCs w:val="20"/>
              </w:rPr>
            </w:pPr>
          </w:p>
          <w:p w:rsidR="00DC3CEF" w:rsidRDefault="002E248B">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DC3CEF" w:rsidRDefault="00DC3CEF">
      <w:pPr>
        <w:widowControl/>
        <w:jc w:val="left"/>
        <w:rPr>
          <w:rFonts w:ascii="宋体" w:hAnsi="宋体"/>
          <w:b/>
          <w:sz w:val="28"/>
          <w:szCs w:val="28"/>
        </w:rPr>
      </w:pPr>
    </w:p>
    <w:sectPr w:rsidR="00DC3CEF">
      <w:headerReference w:type="default" r:id="rId6"/>
      <w:footerReference w:type="default" r:id="rId7"/>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48B" w:rsidRDefault="002E248B">
      <w:r>
        <w:separator/>
      </w:r>
    </w:p>
  </w:endnote>
  <w:endnote w:type="continuationSeparator" w:id="0">
    <w:p w:rsidR="002E248B" w:rsidRDefault="002E2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DC3CEF" w:rsidRDefault="002E248B">
        <w:pPr>
          <w:pStyle w:val="a5"/>
          <w:jc w:val="center"/>
        </w:pPr>
        <w:r>
          <w:fldChar w:fldCharType="begin"/>
        </w:r>
        <w:r>
          <w:instrText>PAGE   \* MERGEFORMAT</w:instrText>
        </w:r>
        <w:r>
          <w:fldChar w:fldCharType="separate"/>
        </w:r>
        <w:r w:rsidR="00FC2319" w:rsidRPr="00FC2319">
          <w:rPr>
            <w:noProof/>
            <w:lang w:val="zh-CN"/>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48B" w:rsidRDefault="002E248B">
      <w:r>
        <w:separator/>
      </w:r>
    </w:p>
  </w:footnote>
  <w:footnote w:type="continuationSeparator" w:id="0">
    <w:p w:rsidR="002E248B" w:rsidRDefault="002E2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CEF" w:rsidRDefault="002E248B">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DC3CEF" w:rsidRDefault="002E248B">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41A7D"/>
    <w:rsid w:val="0007452F"/>
    <w:rsid w:val="00096AC8"/>
    <w:rsid w:val="000A244A"/>
    <w:rsid w:val="000B16F1"/>
    <w:rsid w:val="000B357F"/>
    <w:rsid w:val="000C29F2"/>
    <w:rsid w:val="000F39A5"/>
    <w:rsid w:val="001104E8"/>
    <w:rsid w:val="00152999"/>
    <w:rsid w:val="00172A27"/>
    <w:rsid w:val="001D46C2"/>
    <w:rsid w:val="00204FA5"/>
    <w:rsid w:val="00262560"/>
    <w:rsid w:val="002B63FC"/>
    <w:rsid w:val="002C604E"/>
    <w:rsid w:val="002E248B"/>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55293"/>
    <w:rsid w:val="0096566F"/>
    <w:rsid w:val="00981E5B"/>
    <w:rsid w:val="00993AEC"/>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3CEF"/>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C2319"/>
    <w:rsid w:val="00FF75B3"/>
    <w:rsid w:val="01540E14"/>
    <w:rsid w:val="063D1DB2"/>
    <w:rsid w:val="06527A92"/>
    <w:rsid w:val="093C4710"/>
    <w:rsid w:val="0962133F"/>
    <w:rsid w:val="098D015B"/>
    <w:rsid w:val="09C367C0"/>
    <w:rsid w:val="123D1F82"/>
    <w:rsid w:val="191A3127"/>
    <w:rsid w:val="1DCB4CB6"/>
    <w:rsid w:val="1E1D4CC2"/>
    <w:rsid w:val="1FC607BF"/>
    <w:rsid w:val="21F2745E"/>
    <w:rsid w:val="23024B39"/>
    <w:rsid w:val="23CF43CE"/>
    <w:rsid w:val="24B158AF"/>
    <w:rsid w:val="2CA07754"/>
    <w:rsid w:val="2D213FEB"/>
    <w:rsid w:val="30F6692E"/>
    <w:rsid w:val="31091A76"/>
    <w:rsid w:val="352359B3"/>
    <w:rsid w:val="354D3BA6"/>
    <w:rsid w:val="36C62C44"/>
    <w:rsid w:val="38EE67FF"/>
    <w:rsid w:val="404475FA"/>
    <w:rsid w:val="485D1B0D"/>
    <w:rsid w:val="4A283C2F"/>
    <w:rsid w:val="4D0707F7"/>
    <w:rsid w:val="4EEE53D9"/>
    <w:rsid w:val="4F9D57D5"/>
    <w:rsid w:val="58E76AF8"/>
    <w:rsid w:val="5D3338C2"/>
    <w:rsid w:val="601969DF"/>
    <w:rsid w:val="617B2BBA"/>
    <w:rsid w:val="659C2FA3"/>
    <w:rsid w:val="669A0E70"/>
    <w:rsid w:val="6C171B08"/>
    <w:rsid w:val="731060C4"/>
    <w:rsid w:val="773C4FFA"/>
    <w:rsid w:val="7C1C0B5C"/>
    <w:rsid w:val="7EF16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25CD8BB-3956-4189-8253-CAFA62C6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825</Words>
  <Characters>4708</Characters>
  <Application>Microsoft Office Word</Application>
  <DocSecurity>8</DocSecurity>
  <Lines>39</Lines>
  <Paragraphs>11</Paragraphs>
  <ScaleCrop>false</ScaleCrop>
  <Company>神州网信技术有限公司</Company>
  <LinksUpToDate>false</LinksUpToDate>
  <CharactersWithSpaces>5522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2024-03-04T01:44:00Z</dcterms:created>
  <dcterms:modified xsi:type="dcterms:W3CDTF">2025-04-28T00:44:00Z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49928E94B90B4374B369EF2C00308363</vt:lpwstr>
  </property>
</Properties>
</file>