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杭银理财幸福99丰裕固收23065期（稳利低波款）理财A款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杭银理财幸福99丰裕固收23065期（稳利低波款）理财A款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2025年6月5日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杭银理财幸福99丰裕固收23065期（稳利低波款）理财A款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FYG23065A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Z7002223000072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2023-04-07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2025-06-05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790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1.0945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1.0945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4.30%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4.3661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0.40%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4514.28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2025年6月6日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