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5B4" w:rsidRDefault="00A919CE">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2130787077" w:edGrp="everyone"/>
      <w:r>
        <w:rPr>
          <w:rFonts w:ascii="黑体" w:eastAsia="黑体" w:hAnsi="黑体" w:hint="eastAsia"/>
          <w:b/>
          <w:sz w:val="28"/>
          <w:szCs w:val="28"/>
        </w:rPr>
        <w:t>【稳利安盈封闭式】</w:t>
      </w:r>
      <w:permEnd w:id="2130787077"/>
      <w:r>
        <w:rPr>
          <w:rFonts w:ascii="黑体" w:eastAsia="黑体" w:hAnsi="黑体" w:hint="eastAsia"/>
          <w:b/>
          <w:sz w:val="28"/>
          <w:szCs w:val="28"/>
        </w:rPr>
        <w:t>理财产品</w:t>
      </w:r>
    </w:p>
    <w:p w:rsidR="00D875B4" w:rsidRDefault="00A919CE">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D875B4" w:rsidRDefault="00A919CE">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D875B4" w:rsidRDefault="00A919CE">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D875B4" w:rsidRDefault="00D875B4">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D875B4">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D875B4" w:rsidRDefault="00A919CE">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D875B4" w:rsidRDefault="00D875B4">
            <w:pPr>
              <w:pStyle w:val="a6"/>
              <w:spacing w:line="320" w:lineRule="exact"/>
              <w:rPr>
                <w:rFonts w:ascii="宋体" w:hAnsi="宋体"/>
                <w:b/>
                <w:bCs/>
                <w:sz w:val="28"/>
                <w:szCs w:val="28"/>
              </w:rPr>
            </w:pPr>
          </w:p>
        </w:tc>
      </w:tr>
      <w:tr w:rsidR="00D875B4">
        <w:trPr>
          <w:cantSplit/>
          <w:trHeight w:hRule="exact" w:val="170"/>
          <w:jc w:val="center"/>
        </w:trPr>
        <w:tc>
          <w:tcPr>
            <w:tcW w:w="7598" w:type="dxa"/>
            <w:gridSpan w:val="6"/>
            <w:shd w:val="pct10" w:color="A6A6A6" w:themeColor="background1" w:themeShade="A6" w:fill="A6A6A6" w:themeFill="background1" w:themeFillShade="A6"/>
            <w:vAlign w:val="center"/>
          </w:tcPr>
          <w:p w:rsidR="00D875B4" w:rsidRDefault="00D875B4">
            <w:pPr>
              <w:pStyle w:val="a6"/>
              <w:spacing w:line="320" w:lineRule="exact"/>
              <w:rPr>
                <w:rFonts w:ascii="宋体" w:hAnsi="宋体"/>
                <w:b/>
                <w:bCs/>
                <w:sz w:val="28"/>
                <w:szCs w:val="28"/>
              </w:rPr>
            </w:pPr>
          </w:p>
        </w:tc>
      </w:tr>
      <w:tr w:rsidR="00D875B4">
        <w:trPr>
          <w:trHeight w:hRule="exact" w:val="340"/>
          <w:jc w:val="center"/>
        </w:trPr>
        <w:tc>
          <w:tcPr>
            <w:tcW w:w="817" w:type="dxa"/>
            <w:vMerge w:val="restart"/>
            <w:shd w:val="solid" w:color="FFFFFF" w:fill="FFFFFF"/>
            <w:vAlign w:val="center"/>
          </w:tcPr>
          <w:p w:rsidR="00D875B4" w:rsidRDefault="00A919CE">
            <w:pPr>
              <w:spacing w:line="320" w:lineRule="exact"/>
              <w:jc w:val="left"/>
              <w:rPr>
                <w:rFonts w:ascii="宋体" w:hAnsi="宋体"/>
                <w:b/>
                <w:bCs/>
                <w:sz w:val="18"/>
                <w:szCs w:val="18"/>
              </w:rPr>
            </w:pPr>
            <w:permStart w:id="80747628"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个人投资者适用</w:t>
            </w:r>
          </w:p>
        </w:tc>
        <w:tc>
          <w:tcPr>
            <w:tcW w:w="1085" w:type="dxa"/>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姓名</w:t>
            </w:r>
          </w:p>
        </w:tc>
        <w:tc>
          <w:tcPr>
            <w:tcW w:w="5061" w:type="dxa"/>
            <w:gridSpan w:val="3"/>
            <w:shd w:val="solid" w:color="FFFFFF" w:fill="FFFFFF"/>
            <w:vAlign w:val="center"/>
          </w:tcPr>
          <w:p w:rsidR="00D875B4" w:rsidRDefault="00D875B4">
            <w:pPr>
              <w:spacing w:line="320" w:lineRule="exact"/>
              <w:jc w:val="left"/>
              <w:rPr>
                <w:rFonts w:ascii="宋体" w:hAnsi="宋体"/>
                <w:bCs/>
                <w:sz w:val="18"/>
                <w:szCs w:val="18"/>
              </w:rPr>
            </w:pPr>
          </w:p>
        </w:tc>
      </w:tr>
      <w:tr w:rsidR="00D875B4">
        <w:trPr>
          <w:trHeight w:hRule="exact" w:val="340"/>
          <w:jc w:val="center"/>
        </w:trPr>
        <w:tc>
          <w:tcPr>
            <w:tcW w:w="817" w:type="dxa"/>
            <w:vMerge/>
            <w:shd w:val="solid" w:color="FFFFFF" w:fill="FFFFFF"/>
            <w:vAlign w:val="center"/>
          </w:tcPr>
          <w:p w:rsidR="00D875B4" w:rsidRDefault="00D875B4">
            <w:pPr>
              <w:spacing w:line="320" w:lineRule="exact"/>
              <w:jc w:val="left"/>
              <w:rPr>
                <w:rFonts w:ascii="宋体" w:hAnsi="宋体"/>
                <w:b/>
                <w:bCs/>
                <w:sz w:val="18"/>
                <w:szCs w:val="18"/>
              </w:rPr>
            </w:pPr>
            <w:permStart w:id="1003635901" w:edGrp="everyone" w:colFirst="3" w:colLast="3"/>
            <w:permStart w:id="258678882" w:edGrp="everyone" w:colFirst="5" w:colLast="5"/>
            <w:permEnd w:id="80747628"/>
          </w:p>
        </w:tc>
        <w:tc>
          <w:tcPr>
            <w:tcW w:w="635" w:type="dxa"/>
            <w:vMerge/>
            <w:shd w:val="solid" w:color="FFFFFF" w:fill="FFFFFF"/>
            <w:vAlign w:val="center"/>
          </w:tcPr>
          <w:p w:rsidR="00D875B4" w:rsidRDefault="00D875B4">
            <w:pPr>
              <w:spacing w:line="320" w:lineRule="exact"/>
              <w:jc w:val="left"/>
              <w:rPr>
                <w:rFonts w:ascii="宋体" w:hAnsi="宋体"/>
                <w:bCs/>
                <w:sz w:val="18"/>
                <w:szCs w:val="18"/>
              </w:rPr>
            </w:pPr>
          </w:p>
        </w:tc>
        <w:tc>
          <w:tcPr>
            <w:tcW w:w="1085" w:type="dxa"/>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证件类型</w:t>
            </w:r>
          </w:p>
        </w:tc>
        <w:tc>
          <w:tcPr>
            <w:tcW w:w="1384" w:type="dxa"/>
            <w:shd w:val="solid" w:color="FFFFFF" w:fill="FFFFFF"/>
            <w:vAlign w:val="center"/>
          </w:tcPr>
          <w:p w:rsidR="00D875B4" w:rsidRDefault="00D875B4">
            <w:pPr>
              <w:spacing w:line="320" w:lineRule="exact"/>
              <w:jc w:val="left"/>
              <w:rPr>
                <w:rFonts w:ascii="宋体" w:hAnsi="宋体"/>
                <w:bCs/>
                <w:sz w:val="18"/>
                <w:szCs w:val="18"/>
              </w:rPr>
            </w:pPr>
          </w:p>
        </w:tc>
        <w:tc>
          <w:tcPr>
            <w:tcW w:w="1234" w:type="dxa"/>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证件号码</w:t>
            </w:r>
          </w:p>
        </w:tc>
        <w:tc>
          <w:tcPr>
            <w:tcW w:w="2443" w:type="dxa"/>
            <w:shd w:val="solid" w:color="FFFFFF" w:fill="FFFFFF"/>
            <w:vAlign w:val="center"/>
          </w:tcPr>
          <w:p w:rsidR="00D875B4" w:rsidRDefault="00D875B4">
            <w:pPr>
              <w:spacing w:line="320" w:lineRule="exact"/>
              <w:jc w:val="left"/>
              <w:rPr>
                <w:rFonts w:ascii="宋体" w:hAnsi="宋体"/>
                <w:bCs/>
                <w:sz w:val="18"/>
                <w:szCs w:val="18"/>
              </w:rPr>
            </w:pPr>
          </w:p>
        </w:tc>
      </w:tr>
      <w:tr w:rsidR="00D875B4">
        <w:trPr>
          <w:trHeight w:hRule="exact" w:val="340"/>
          <w:jc w:val="center"/>
        </w:trPr>
        <w:tc>
          <w:tcPr>
            <w:tcW w:w="817" w:type="dxa"/>
            <w:vMerge/>
            <w:shd w:val="solid" w:color="FFFFFF" w:fill="FFFFFF"/>
            <w:vAlign w:val="center"/>
          </w:tcPr>
          <w:p w:rsidR="00D875B4" w:rsidRDefault="00D875B4">
            <w:pPr>
              <w:spacing w:line="320" w:lineRule="exact"/>
              <w:jc w:val="left"/>
              <w:rPr>
                <w:rFonts w:ascii="宋体" w:hAnsi="宋体"/>
                <w:b/>
                <w:bCs/>
                <w:sz w:val="18"/>
                <w:szCs w:val="18"/>
              </w:rPr>
            </w:pPr>
            <w:permStart w:id="1528766140" w:edGrp="everyone" w:colFirst="3" w:colLast="3"/>
            <w:permStart w:id="1010924767" w:edGrp="everyone" w:colFirst="5" w:colLast="5"/>
            <w:permEnd w:id="1003635901"/>
            <w:permEnd w:id="258678882"/>
          </w:p>
        </w:tc>
        <w:tc>
          <w:tcPr>
            <w:tcW w:w="635" w:type="dxa"/>
            <w:vMerge/>
            <w:shd w:val="solid" w:color="FFFFFF" w:fill="FFFFFF"/>
            <w:vAlign w:val="center"/>
          </w:tcPr>
          <w:p w:rsidR="00D875B4" w:rsidRDefault="00D875B4">
            <w:pPr>
              <w:spacing w:line="320" w:lineRule="exact"/>
              <w:jc w:val="left"/>
              <w:rPr>
                <w:rFonts w:ascii="宋体" w:hAnsi="宋体"/>
                <w:bCs/>
                <w:sz w:val="18"/>
                <w:szCs w:val="18"/>
              </w:rPr>
            </w:pPr>
          </w:p>
        </w:tc>
        <w:tc>
          <w:tcPr>
            <w:tcW w:w="1085" w:type="dxa"/>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联系电话</w:t>
            </w:r>
          </w:p>
        </w:tc>
        <w:tc>
          <w:tcPr>
            <w:tcW w:w="1384" w:type="dxa"/>
            <w:shd w:val="solid" w:color="FFFFFF" w:fill="FFFFFF"/>
            <w:vAlign w:val="center"/>
          </w:tcPr>
          <w:p w:rsidR="00D875B4" w:rsidRDefault="00D875B4">
            <w:pPr>
              <w:spacing w:line="320" w:lineRule="exact"/>
              <w:jc w:val="left"/>
              <w:rPr>
                <w:rFonts w:ascii="宋体" w:hAnsi="宋体"/>
                <w:bCs/>
                <w:sz w:val="18"/>
                <w:szCs w:val="18"/>
              </w:rPr>
            </w:pPr>
          </w:p>
        </w:tc>
        <w:tc>
          <w:tcPr>
            <w:tcW w:w="1234" w:type="dxa"/>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电子邮箱</w:t>
            </w:r>
          </w:p>
        </w:tc>
        <w:tc>
          <w:tcPr>
            <w:tcW w:w="2443" w:type="dxa"/>
            <w:shd w:val="solid" w:color="FFFFFF" w:fill="FFFFFF"/>
            <w:vAlign w:val="center"/>
          </w:tcPr>
          <w:p w:rsidR="00D875B4" w:rsidRDefault="00D875B4">
            <w:pPr>
              <w:spacing w:line="320" w:lineRule="exact"/>
              <w:jc w:val="left"/>
              <w:rPr>
                <w:rFonts w:ascii="宋体" w:hAnsi="宋体"/>
                <w:bCs/>
                <w:sz w:val="18"/>
                <w:szCs w:val="18"/>
              </w:rPr>
            </w:pPr>
          </w:p>
        </w:tc>
      </w:tr>
      <w:tr w:rsidR="00D875B4">
        <w:trPr>
          <w:trHeight w:hRule="exact" w:val="340"/>
          <w:jc w:val="center"/>
        </w:trPr>
        <w:tc>
          <w:tcPr>
            <w:tcW w:w="817" w:type="dxa"/>
            <w:vMerge/>
            <w:shd w:val="solid" w:color="FFFFFF" w:fill="FFFFFF"/>
            <w:vAlign w:val="center"/>
          </w:tcPr>
          <w:p w:rsidR="00D875B4" w:rsidRDefault="00D875B4">
            <w:pPr>
              <w:spacing w:line="320" w:lineRule="exact"/>
              <w:jc w:val="left"/>
              <w:rPr>
                <w:rFonts w:ascii="宋体" w:hAnsi="宋体"/>
                <w:b/>
                <w:bCs/>
                <w:sz w:val="18"/>
                <w:szCs w:val="18"/>
              </w:rPr>
            </w:pPr>
            <w:permStart w:id="475743126" w:edGrp="everyone" w:colFirst="3" w:colLast="3"/>
            <w:permEnd w:id="1528766140"/>
            <w:permEnd w:id="1010924767"/>
          </w:p>
        </w:tc>
        <w:tc>
          <w:tcPr>
            <w:tcW w:w="635" w:type="dxa"/>
            <w:vMerge/>
            <w:shd w:val="solid" w:color="FFFFFF" w:fill="FFFFFF"/>
            <w:vAlign w:val="center"/>
          </w:tcPr>
          <w:p w:rsidR="00D875B4" w:rsidRDefault="00D875B4">
            <w:pPr>
              <w:spacing w:line="320" w:lineRule="exact"/>
              <w:jc w:val="left"/>
              <w:rPr>
                <w:rFonts w:ascii="宋体" w:hAnsi="宋体"/>
                <w:bCs/>
                <w:sz w:val="18"/>
                <w:szCs w:val="18"/>
              </w:rPr>
            </w:pPr>
          </w:p>
        </w:tc>
        <w:tc>
          <w:tcPr>
            <w:tcW w:w="1085" w:type="dxa"/>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shd w:val="solid" w:color="FFFFFF" w:fill="FFFFFF"/>
            <w:vAlign w:val="center"/>
          </w:tcPr>
          <w:p w:rsidR="00D875B4" w:rsidRDefault="00D875B4">
            <w:pPr>
              <w:spacing w:line="320" w:lineRule="exact"/>
              <w:jc w:val="left"/>
              <w:rPr>
                <w:rFonts w:ascii="宋体" w:hAnsi="宋体"/>
                <w:bCs/>
                <w:sz w:val="18"/>
                <w:szCs w:val="18"/>
              </w:rPr>
            </w:pPr>
          </w:p>
        </w:tc>
      </w:tr>
      <w:tr w:rsidR="00D875B4">
        <w:trPr>
          <w:trHeight w:hRule="exact" w:val="340"/>
          <w:jc w:val="center"/>
        </w:trPr>
        <w:tc>
          <w:tcPr>
            <w:tcW w:w="817" w:type="dxa"/>
            <w:vMerge/>
            <w:shd w:val="solid" w:color="FFFFFF" w:fill="FFFFFF"/>
            <w:vAlign w:val="center"/>
          </w:tcPr>
          <w:p w:rsidR="00D875B4" w:rsidRDefault="00D875B4">
            <w:pPr>
              <w:spacing w:line="320" w:lineRule="exact"/>
              <w:jc w:val="left"/>
              <w:rPr>
                <w:rFonts w:ascii="宋体" w:hAnsi="宋体"/>
                <w:b/>
                <w:bCs/>
                <w:sz w:val="18"/>
                <w:szCs w:val="18"/>
              </w:rPr>
            </w:pPr>
            <w:permStart w:id="1343061152" w:edGrp="everyone" w:colFirst="3" w:colLast="3"/>
            <w:permEnd w:id="475743126"/>
          </w:p>
        </w:tc>
        <w:tc>
          <w:tcPr>
            <w:tcW w:w="635" w:type="dxa"/>
            <w:vMerge/>
            <w:shd w:val="solid" w:color="FFFFFF" w:fill="FFFFFF"/>
            <w:vAlign w:val="center"/>
          </w:tcPr>
          <w:p w:rsidR="00D875B4" w:rsidRDefault="00D875B4">
            <w:pPr>
              <w:spacing w:line="320" w:lineRule="exact"/>
              <w:jc w:val="left"/>
              <w:rPr>
                <w:rFonts w:ascii="宋体" w:hAnsi="宋体"/>
                <w:bCs/>
                <w:sz w:val="18"/>
                <w:szCs w:val="18"/>
              </w:rPr>
            </w:pPr>
          </w:p>
        </w:tc>
        <w:tc>
          <w:tcPr>
            <w:tcW w:w="1085" w:type="dxa"/>
            <w:tcBorders>
              <w:bottom w:val="single" w:sz="12" w:space="0" w:color="auto"/>
            </w:tcBorders>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bottom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r>
      <w:tr w:rsidR="00D875B4">
        <w:trPr>
          <w:trHeight w:hRule="exact" w:val="340"/>
          <w:jc w:val="center"/>
        </w:trPr>
        <w:tc>
          <w:tcPr>
            <w:tcW w:w="817" w:type="dxa"/>
            <w:vMerge/>
            <w:shd w:val="solid" w:color="FFFFFF" w:fill="FFFFFF"/>
            <w:vAlign w:val="center"/>
          </w:tcPr>
          <w:p w:rsidR="00D875B4" w:rsidRDefault="00D875B4">
            <w:pPr>
              <w:spacing w:line="320" w:lineRule="exact"/>
              <w:jc w:val="left"/>
              <w:rPr>
                <w:rFonts w:ascii="宋体" w:hAnsi="宋体"/>
                <w:b/>
                <w:bCs/>
                <w:sz w:val="18"/>
                <w:szCs w:val="18"/>
              </w:rPr>
            </w:pPr>
            <w:permStart w:id="2110932355" w:edGrp="everyone" w:colFirst="3" w:colLast="3"/>
            <w:permEnd w:id="1343061152"/>
          </w:p>
        </w:tc>
        <w:tc>
          <w:tcPr>
            <w:tcW w:w="635" w:type="dxa"/>
            <w:vMerge w:val="restart"/>
            <w:tcBorders>
              <w:right w:val="single" w:sz="12" w:space="0" w:color="auto"/>
            </w:tcBorders>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机构</w:t>
            </w:r>
            <w:r>
              <w:rPr>
                <w:rFonts w:ascii="宋体" w:hAnsi="宋体"/>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r>
      <w:tr w:rsidR="00D875B4">
        <w:trPr>
          <w:trHeight w:hRule="exact" w:val="340"/>
          <w:jc w:val="center"/>
        </w:trPr>
        <w:tc>
          <w:tcPr>
            <w:tcW w:w="817" w:type="dxa"/>
            <w:vMerge/>
            <w:shd w:val="solid" w:color="FFFFFF" w:fill="FFFFFF"/>
            <w:vAlign w:val="center"/>
          </w:tcPr>
          <w:p w:rsidR="00D875B4" w:rsidRDefault="00D875B4">
            <w:pPr>
              <w:spacing w:line="320" w:lineRule="exact"/>
              <w:jc w:val="left"/>
              <w:rPr>
                <w:rFonts w:ascii="宋体" w:hAnsi="宋体"/>
                <w:b/>
                <w:bCs/>
                <w:sz w:val="18"/>
                <w:szCs w:val="18"/>
              </w:rPr>
            </w:pPr>
            <w:permStart w:id="1121595863" w:edGrp="everyone" w:colFirst="3" w:colLast="3"/>
            <w:permStart w:id="1386899788" w:edGrp="everyone" w:colFirst="5" w:colLast="5"/>
            <w:permEnd w:id="2110932355"/>
          </w:p>
        </w:tc>
        <w:tc>
          <w:tcPr>
            <w:tcW w:w="635" w:type="dxa"/>
            <w:vMerge/>
            <w:tcBorders>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r>
      <w:tr w:rsidR="00D875B4">
        <w:trPr>
          <w:trHeight w:hRule="exact" w:val="340"/>
          <w:jc w:val="center"/>
        </w:trPr>
        <w:tc>
          <w:tcPr>
            <w:tcW w:w="817" w:type="dxa"/>
            <w:vMerge/>
            <w:shd w:val="solid" w:color="FFFFFF" w:fill="FFFFFF"/>
            <w:vAlign w:val="center"/>
          </w:tcPr>
          <w:p w:rsidR="00D875B4" w:rsidRDefault="00D875B4">
            <w:pPr>
              <w:spacing w:line="320" w:lineRule="exact"/>
              <w:jc w:val="left"/>
              <w:rPr>
                <w:rFonts w:ascii="宋体" w:hAnsi="宋体"/>
                <w:b/>
                <w:bCs/>
                <w:sz w:val="18"/>
                <w:szCs w:val="18"/>
              </w:rPr>
            </w:pPr>
            <w:permStart w:id="1036456975" w:edGrp="everyone" w:colFirst="3" w:colLast="3"/>
            <w:permEnd w:id="1121595863"/>
            <w:permEnd w:id="1386899788"/>
          </w:p>
        </w:tc>
        <w:tc>
          <w:tcPr>
            <w:tcW w:w="635" w:type="dxa"/>
            <w:vMerge/>
            <w:tcBorders>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r>
      <w:tr w:rsidR="00D875B4">
        <w:trPr>
          <w:trHeight w:hRule="exact" w:val="340"/>
          <w:jc w:val="center"/>
        </w:trPr>
        <w:tc>
          <w:tcPr>
            <w:tcW w:w="817" w:type="dxa"/>
            <w:vMerge/>
            <w:shd w:val="solid" w:color="FFFFFF" w:fill="FFFFFF"/>
            <w:vAlign w:val="center"/>
          </w:tcPr>
          <w:p w:rsidR="00D875B4" w:rsidRDefault="00D875B4">
            <w:pPr>
              <w:spacing w:line="320" w:lineRule="exact"/>
              <w:jc w:val="left"/>
              <w:rPr>
                <w:rFonts w:ascii="宋体" w:hAnsi="宋体"/>
                <w:b/>
                <w:bCs/>
                <w:sz w:val="18"/>
                <w:szCs w:val="18"/>
              </w:rPr>
            </w:pPr>
            <w:permStart w:id="300952555" w:edGrp="everyone" w:colFirst="3" w:colLast="3"/>
            <w:permStart w:id="1544047813" w:edGrp="everyone" w:colFirst="5" w:colLast="5"/>
            <w:permEnd w:id="1036456975"/>
          </w:p>
        </w:tc>
        <w:tc>
          <w:tcPr>
            <w:tcW w:w="635" w:type="dxa"/>
            <w:vMerge/>
            <w:tcBorders>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A919CE">
            <w:pPr>
              <w:spacing w:line="280" w:lineRule="exact"/>
              <w:jc w:val="left"/>
              <w:rPr>
                <w:rFonts w:ascii="宋体" w:hAnsi="宋体"/>
                <w:bCs/>
                <w:sz w:val="18"/>
                <w:szCs w:val="18"/>
              </w:rPr>
            </w:pPr>
            <w:r>
              <w:rPr>
                <w:rFonts w:ascii="宋体" w:hAnsi="宋体" w:hint="eastAsia"/>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r>
      <w:tr w:rsidR="00D875B4">
        <w:trPr>
          <w:trHeight w:hRule="exact" w:val="340"/>
          <w:jc w:val="center"/>
        </w:trPr>
        <w:tc>
          <w:tcPr>
            <w:tcW w:w="817" w:type="dxa"/>
            <w:vMerge/>
            <w:shd w:val="solid" w:color="FFFFFF" w:fill="FFFFFF"/>
            <w:vAlign w:val="center"/>
          </w:tcPr>
          <w:p w:rsidR="00D875B4" w:rsidRDefault="00D875B4">
            <w:pPr>
              <w:spacing w:line="320" w:lineRule="exact"/>
              <w:jc w:val="left"/>
              <w:rPr>
                <w:rFonts w:ascii="宋体" w:hAnsi="宋体"/>
                <w:b/>
                <w:bCs/>
                <w:sz w:val="18"/>
                <w:szCs w:val="18"/>
              </w:rPr>
            </w:pPr>
            <w:permStart w:id="1440046955" w:edGrp="everyone" w:colFirst="3" w:colLast="3"/>
            <w:permEnd w:id="300952555"/>
            <w:permEnd w:id="1544047813"/>
          </w:p>
        </w:tc>
        <w:tc>
          <w:tcPr>
            <w:tcW w:w="635" w:type="dxa"/>
            <w:vMerge/>
            <w:tcBorders>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r>
      <w:tr w:rsidR="00D875B4">
        <w:trPr>
          <w:trHeight w:hRule="exact" w:val="340"/>
          <w:jc w:val="center"/>
        </w:trPr>
        <w:tc>
          <w:tcPr>
            <w:tcW w:w="817" w:type="dxa"/>
            <w:vMerge/>
            <w:tcBorders>
              <w:bottom w:val="single" w:sz="12" w:space="0" w:color="auto"/>
            </w:tcBorders>
            <w:shd w:val="solid" w:color="FFFFFF" w:fill="FFFFFF"/>
            <w:vAlign w:val="center"/>
          </w:tcPr>
          <w:p w:rsidR="00D875B4" w:rsidRDefault="00D875B4">
            <w:pPr>
              <w:spacing w:line="320" w:lineRule="exact"/>
              <w:jc w:val="left"/>
              <w:rPr>
                <w:rFonts w:ascii="宋体" w:hAnsi="宋体"/>
                <w:b/>
                <w:bCs/>
                <w:sz w:val="18"/>
                <w:szCs w:val="18"/>
              </w:rPr>
            </w:pPr>
            <w:permStart w:id="1353065502" w:edGrp="everyone" w:colFirst="3" w:colLast="3"/>
            <w:permEnd w:id="1440046955"/>
          </w:p>
        </w:tc>
        <w:tc>
          <w:tcPr>
            <w:tcW w:w="635" w:type="dxa"/>
            <w:vMerge/>
            <w:tcBorders>
              <w:bottom w:val="single" w:sz="12" w:space="0" w:color="auto"/>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D875B4" w:rsidRDefault="00D875B4">
            <w:pPr>
              <w:spacing w:line="320" w:lineRule="exact"/>
              <w:jc w:val="left"/>
              <w:rPr>
                <w:rFonts w:ascii="宋体" w:hAnsi="宋体"/>
                <w:bCs/>
                <w:sz w:val="18"/>
                <w:szCs w:val="18"/>
              </w:rPr>
            </w:pPr>
          </w:p>
        </w:tc>
      </w:tr>
      <w:permEnd w:id="1353065502"/>
      <w:tr w:rsidR="00D875B4">
        <w:trPr>
          <w:trHeight w:hRule="exact" w:val="170"/>
          <w:jc w:val="center"/>
        </w:trPr>
        <w:tc>
          <w:tcPr>
            <w:tcW w:w="7598" w:type="dxa"/>
            <w:gridSpan w:val="6"/>
            <w:shd w:val="pct10" w:color="FFFFFF" w:fill="A6A6A6" w:themeFill="background1" w:themeFillShade="A6"/>
            <w:vAlign w:val="center"/>
          </w:tcPr>
          <w:p w:rsidR="00D875B4" w:rsidRDefault="00D875B4">
            <w:pPr>
              <w:pStyle w:val="a6"/>
              <w:pBdr>
                <w:bottom w:val="none" w:sz="0" w:space="0" w:color="auto"/>
              </w:pBdr>
              <w:spacing w:line="320" w:lineRule="exact"/>
              <w:rPr>
                <w:rFonts w:ascii="宋体" w:hAnsi="宋体"/>
                <w:b/>
                <w:bCs/>
                <w:sz w:val="28"/>
                <w:szCs w:val="28"/>
              </w:rPr>
            </w:pPr>
          </w:p>
        </w:tc>
      </w:tr>
      <w:tr w:rsidR="00D875B4">
        <w:trPr>
          <w:trHeight w:val="402"/>
          <w:jc w:val="center"/>
        </w:trPr>
        <w:tc>
          <w:tcPr>
            <w:tcW w:w="817" w:type="dxa"/>
            <w:vMerge w:val="restart"/>
            <w:shd w:val="solid" w:color="FFFFFF" w:fill="FFFFFF"/>
            <w:vAlign w:val="center"/>
          </w:tcPr>
          <w:p w:rsidR="00D875B4" w:rsidRDefault="00A919CE">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D875B4" w:rsidRDefault="00A919CE">
            <w:pPr>
              <w:spacing w:line="320" w:lineRule="exact"/>
              <w:jc w:val="left"/>
              <w:rPr>
                <w:rFonts w:ascii="宋体" w:hAnsi="宋体"/>
                <w:bCs/>
                <w:sz w:val="18"/>
                <w:szCs w:val="18"/>
              </w:rPr>
            </w:pPr>
            <w:r>
              <w:rPr>
                <w:rFonts w:hAnsi="宋体" w:hint="eastAsia"/>
                <w:sz w:val="18"/>
                <w:szCs w:val="18"/>
              </w:rPr>
              <w:t>★</w:t>
            </w:r>
            <w:r>
              <w:rPr>
                <w:rFonts w:ascii="宋体" w:hAnsi="宋体" w:hint="eastAsia"/>
                <w:bCs/>
                <w:sz w:val="18"/>
                <w:szCs w:val="18"/>
              </w:rPr>
              <w:t>销售性质</w:t>
            </w:r>
          </w:p>
        </w:tc>
        <w:tc>
          <w:tcPr>
            <w:tcW w:w="5061" w:type="dxa"/>
            <w:gridSpan w:val="3"/>
            <w:shd w:val="solid" w:color="FFFFFF" w:fill="FFFFFF"/>
            <w:vAlign w:val="center"/>
          </w:tcPr>
          <w:p w:rsidR="00D875B4" w:rsidRDefault="00A919CE">
            <w:pPr>
              <w:spacing w:line="320" w:lineRule="exact"/>
              <w:jc w:val="left"/>
              <w:rPr>
                <w:rFonts w:asciiTheme="majorEastAsia" w:eastAsiaTheme="majorEastAsia" w:hAnsiTheme="majorEastAsia"/>
                <w:bCs/>
                <w:sz w:val="18"/>
                <w:szCs w:val="18"/>
              </w:rPr>
            </w:pPr>
            <w:permStart w:id="1113077264"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直销：产品管理人销售</w:t>
            </w:r>
          </w:p>
          <w:p w:rsidR="00D875B4" w:rsidRDefault="00A919CE">
            <w:pPr>
              <w:spacing w:line="320" w:lineRule="exact"/>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ermEnd w:id="1113077264"/>
          </w:p>
        </w:tc>
      </w:tr>
      <w:tr w:rsidR="00D875B4">
        <w:trPr>
          <w:trHeight w:val="402"/>
          <w:jc w:val="center"/>
        </w:trPr>
        <w:tc>
          <w:tcPr>
            <w:tcW w:w="817" w:type="dxa"/>
            <w:vMerge/>
            <w:shd w:val="solid" w:color="FFFFFF" w:fill="FFFFFF"/>
            <w:vAlign w:val="center"/>
          </w:tcPr>
          <w:p w:rsidR="00D875B4" w:rsidRDefault="00D875B4">
            <w:pPr>
              <w:spacing w:line="320" w:lineRule="exact"/>
              <w:jc w:val="left"/>
              <w:rPr>
                <w:rFonts w:ascii="宋体" w:hAnsi="宋体"/>
                <w:b/>
                <w:bCs/>
                <w:sz w:val="18"/>
                <w:szCs w:val="18"/>
              </w:rPr>
            </w:pPr>
          </w:p>
        </w:tc>
        <w:tc>
          <w:tcPr>
            <w:tcW w:w="1720" w:type="dxa"/>
            <w:gridSpan w:val="2"/>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机构名称</w:t>
            </w:r>
          </w:p>
        </w:tc>
        <w:tc>
          <w:tcPr>
            <w:tcW w:w="5061" w:type="dxa"/>
            <w:gridSpan w:val="3"/>
            <w:shd w:val="solid" w:color="FFFFFF" w:fill="FFFFFF"/>
            <w:vAlign w:val="center"/>
          </w:tcPr>
          <w:p w:rsidR="00D875B4" w:rsidRDefault="00A919CE">
            <w:pPr>
              <w:spacing w:line="320" w:lineRule="exact"/>
              <w:jc w:val="left"/>
              <w:rPr>
                <w:rFonts w:ascii="宋体" w:hAnsi="宋体"/>
                <w:bCs/>
                <w:sz w:val="18"/>
                <w:szCs w:val="18"/>
              </w:rPr>
            </w:pPr>
            <w:permStart w:id="1958173554" w:edGrp="everyone"/>
            <w:r>
              <w:rPr>
                <w:rFonts w:ascii="宋体" w:hAnsi="宋体" w:hint="eastAsia"/>
                <w:bCs/>
                <w:sz w:val="18"/>
                <w:szCs w:val="18"/>
              </w:rPr>
              <w:t>【</w:t>
            </w:r>
            <w:r w:rsidR="00AB07CD">
              <w:rPr>
                <w:rFonts w:ascii="宋体" w:hAnsi="宋体" w:hint="eastAsia"/>
                <w:kern w:val="0"/>
                <w:sz w:val="18"/>
                <w:szCs w:val="18"/>
              </w:rPr>
              <w:t>桐乡农商银行</w:t>
            </w:r>
            <w:r>
              <w:rPr>
                <w:rFonts w:ascii="宋体" w:hAnsi="宋体" w:hint="eastAsia"/>
                <w:bCs/>
                <w:sz w:val="18"/>
                <w:szCs w:val="18"/>
              </w:rPr>
              <w:t>】</w:t>
            </w:r>
            <w:permEnd w:id="1958173554"/>
          </w:p>
        </w:tc>
      </w:tr>
      <w:tr w:rsidR="00D875B4">
        <w:trPr>
          <w:trHeight w:val="375"/>
          <w:jc w:val="center"/>
        </w:trPr>
        <w:tc>
          <w:tcPr>
            <w:tcW w:w="817" w:type="dxa"/>
            <w:vMerge/>
            <w:tcBorders>
              <w:bottom w:val="single" w:sz="12" w:space="0" w:color="auto"/>
            </w:tcBorders>
            <w:shd w:val="solid" w:color="FFFFFF" w:fill="FFFFFF"/>
            <w:vAlign w:val="center"/>
          </w:tcPr>
          <w:p w:rsidR="00D875B4" w:rsidRDefault="00D875B4">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D875B4" w:rsidRDefault="00A919CE">
            <w:pPr>
              <w:spacing w:line="320" w:lineRule="exact"/>
              <w:jc w:val="left"/>
              <w:rPr>
                <w:rFonts w:ascii="宋体" w:hAnsi="宋体"/>
                <w:bCs/>
                <w:sz w:val="18"/>
                <w:szCs w:val="18"/>
              </w:rPr>
            </w:pPr>
            <w:r>
              <w:rPr>
                <w:rFonts w:ascii="宋体" w:hAnsi="宋体" w:hint="eastAsia"/>
                <w:bCs/>
                <w:sz w:val="18"/>
                <w:szCs w:val="18"/>
              </w:rPr>
              <w:t>机构简介</w:t>
            </w:r>
          </w:p>
        </w:tc>
        <w:tc>
          <w:tcPr>
            <w:tcW w:w="5061" w:type="dxa"/>
            <w:gridSpan w:val="3"/>
            <w:tcBorders>
              <w:bottom w:val="single" w:sz="12" w:space="0" w:color="auto"/>
            </w:tcBorders>
            <w:shd w:val="solid" w:color="FFFFFF" w:fill="FFFFFF"/>
            <w:vAlign w:val="center"/>
          </w:tcPr>
          <w:p w:rsidR="00D875B4" w:rsidRDefault="00A919CE">
            <w:pPr>
              <w:pStyle w:val="Default"/>
              <w:jc w:val="both"/>
            </w:pPr>
            <w:permStart w:id="1604678789" w:edGrp="everyone"/>
            <w:r>
              <w:rPr>
                <w:rFonts w:asciiTheme="majorEastAsia" w:eastAsiaTheme="majorEastAsia" w:hAnsiTheme="majorEastAsia" w:hint="eastAsia"/>
                <w:bCs/>
                <w:sz w:val="18"/>
                <w:szCs w:val="18"/>
              </w:rPr>
              <w:t>【】</w:t>
            </w:r>
            <w:permEnd w:id="1604678789"/>
          </w:p>
        </w:tc>
      </w:tr>
      <w:tr w:rsidR="00D875B4">
        <w:trPr>
          <w:trHeight w:hRule="exact" w:val="170"/>
          <w:jc w:val="center"/>
        </w:trPr>
        <w:tc>
          <w:tcPr>
            <w:tcW w:w="7598" w:type="dxa"/>
            <w:gridSpan w:val="6"/>
            <w:shd w:val="pct10" w:color="FFFFFF" w:fill="A6A6A6" w:themeFill="background1" w:themeFillShade="A6"/>
            <w:vAlign w:val="center"/>
          </w:tcPr>
          <w:p w:rsidR="00D875B4" w:rsidRDefault="00D875B4">
            <w:pPr>
              <w:spacing w:line="320" w:lineRule="exact"/>
              <w:jc w:val="left"/>
              <w:rPr>
                <w:rFonts w:ascii="宋体" w:hAnsi="宋体"/>
                <w:bCs/>
                <w:sz w:val="18"/>
                <w:szCs w:val="18"/>
              </w:rPr>
            </w:pPr>
          </w:p>
        </w:tc>
      </w:tr>
      <w:tr w:rsidR="00D875B4">
        <w:trPr>
          <w:trHeight w:val="402"/>
          <w:jc w:val="center"/>
        </w:trPr>
        <w:tc>
          <w:tcPr>
            <w:tcW w:w="817" w:type="dxa"/>
            <w:shd w:val="solid" w:color="FFFFFF" w:fill="FFFFFF"/>
            <w:vAlign w:val="center"/>
          </w:tcPr>
          <w:p w:rsidR="00D875B4" w:rsidRDefault="00A919CE">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D875B4" w:rsidRDefault="00A919CE">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2114261416" w:edGrp="everyone"/>
            <w:r>
              <w:rPr>
                <w:rFonts w:ascii="宋体" w:hAnsi="宋体"/>
                <w:u w:val="single"/>
              </w:rPr>
              <w:t xml:space="preserve">　</w:t>
            </w:r>
            <w:r>
              <w:rPr>
                <w:rFonts w:ascii="宋体" w:hAnsi="宋体"/>
                <w:u w:val="single"/>
              </w:rPr>
              <w:t xml:space="preserve">                     </w:t>
            </w:r>
            <w:permEnd w:id="2114261416"/>
            <w:r>
              <w:rPr>
                <w:rFonts w:ascii="宋体" w:hAnsi="宋体" w:hint="eastAsia"/>
              </w:rPr>
              <w:t>。</w:t>
            </w:r>
          </w:p>
        </w:tc>
      </w:tr>
    </w:tbl>
    <w:p w:rsidR="00D875B4" w:rsidRDefault="00D875B4">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D875B4" w:rsidRDefault="00A919C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D875B4" w:rsidRDefault="00A919CE">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w:t>
      </w:r>
      <w:r>
        <w:rPr>
          <w:rFonts w:ascii="宋体" w:hAnsi="宋体" w:cs="仿宋_GB2312" w:hint="eastAsia"/>
          <w:kern w:val="0"/>
          <w:sz w:val="18"/>
          <w:szCs w:val="18"/>
        </w:rPr>
        <w:t>(</w:t>
      </w:r>
      <w:r>
        <w:rPr>
          <w:rFonts w:ascii="宋体" w:hAnsi="宋体" w:cs="仿宋_GB2312" w:hint="eastAsia"/>
          <w:kern w:val="0"/>
          <w:sz w:val="18"/>
          <w:szCs w:val="18"/>
        </w:rPr>
        <w:t>即“投资者”</w:t>
      </w:r>
      <w:r>
        <w:rPr>
          <w:rFonts w:ascii="宋体" w:hAnsi="宋体" w:cs="仿宋_GB2312" w:hint="eastAsia"/>
          <w:kern w:val="0"/>
          <w:sz w:val="18"/>
          <w:szCs w:val="18"/>
        </w:rPr>
        <w:t>)</w:t>
      </w:r>
      <w:r>
        <w:rPr>
          <w:rFonts w:ascii="宋体" w:hAnsi="宋体" w:cs="仿宋_GB2312" w:hint="eastAsia"/>
          <w:kern w:val="0"/>
          <w:sz w:val="18"/>
          <w:szCs w:val="18"/>
        </w:rPr>
        <w:t>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kern w:val="0"/>
          <w:sz w:val="18"/>
          <w:szCs w:val="18"/>
        </w:rPr>
        <w:t>”</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D875B4" w:rsidRDefault="00D875B4">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D875B4" w:rsidRDefault="00A919C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w:t>
      </w:r>
      <w:r>
        <w:rPr>
          <w:rFonts w:ascii="宋体" w:hAnsi="宋体" w:cs="仿宋_GB2312" w:hint="eastAsia"/>
          <w:b/>
          <w:kern w:val="0"/>
          <w:sz w:val="18"/>
          <w:szCs w:val="18"/>
        </w:rPr>
        <w:t xml:space="preserve"> </w:t>
      </w:r>
      <w:r>
        <w:rPr>
          <w:rFonts w:ascii="宋体" w:hAnsi="宋体" w:cs="仿宋_GB2312" w:hint="eastAsia"/>
          <w:b/>
          <w:kern w:val="0"/>
          <w:sz w:val="18"/>
          <w:szCs w:val="18"/>
        </w:rPr>
        <w:t>重要提示</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D875B4" w:rsidRDefault="00A919CE">
      <w:pPr>
        <w:widowControl/>
        <w:spacing w:line="360" w:lineRule="auto"/>
        <w:jc w:val="left"/>
        <w:rPr>
          <w:rFonts w:ascii="黑体" w:eastAsia="黑体" w:hAnsi="黑体" w:cs="仿宋_GB2312"/>
          <w:kern w:val="0"/>
          <w:sz w:val="18"/>
          <w:szCs w:val="18"/>
        </w:rPr>
      </w:pPr>
      <w:permStart w:id="1900038611"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1900038611"/>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D875B4" w:rsidRDefault="00A919CE">
      <w:pPr>
        <w:widowControl/>
        <w:spacing w:line="360" w:lineRule="auto"/>
        <w:jc w:val="left"/>
        <w:rPr>
          <w:rFonts w:ascii="黑体" w:eastAsia="黑体" w:hAnsi="黑体" w:cs="仿宋_GB2312"/>
          <w:kern w:val="0"/>
          <w:sz w:val="18"/>
          <w:szCs w:val="18"/>
        </w:rPr>
      </w:pPr>
      <w:permStart w:id="1888315067"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代销适用</w:t>
      </w:r>
    </w:p>
    <w:permEnd w:id="1888315067"/>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47062968" w:edGrp="everyone"/>
      <w:r>
        <w:rPr>
          <w:rFonts w:ascii="宋体" w:hAnsi="宋体" w:cs="仿宋_GB2312" w:hint="eastAsia"/>
          <w:kern w:val="0"/>
          <w:sz w:val="18"/>
          <w:szCs w:val="18"/>
        </w:rPr>
        <w:t>【</w:t>
      </w:r>
      <w:r w:rsidR="00AB07CD">
        <w:rPr>
          <w:rFonts w:ascii="宋体" w:hAnsi="宋体" w:cs="仿宋_GB2312" w:hint="eastAsia"/>
          <w:kern w:val="0"/>
          <w:sz w:val="18"/>
          <w:szCs w:val="18"/>
        </w:rPr>
        <w:t>5</w:t>
      </w:r>
      <w:r>
        <w:rPr>
          <w:rFonts w:ascii="宋体" w:hAnsi="宋体" w:cs="仿宋_GB2312" w:hint="eastAsia"/>
          <w:kern w:val="0"/>
          <w:sz w:val="18"/>
          <w:szCs w:val="18"/>
        </w:rPr>
        <w:t>】</w:t>
      </w:r>
      <w:permEnd w:id="47062968"/>
      <w:r>
        <w:rPr>
          <w:rFonts w:ascii="宋体" w:hAnsi="宋体" w:cs="仿宋_GB2312" w:hint="eastAsia"/>
          <w:kern w:val="0"/>
          <w:sz w:val="18"/>
          <w:szCs w:val="18"/>
        </w:rPr>
        <w:t>个风险等级</w:t>
      </w:r>
      <w:r>
        <w:rPr>
          <w:rFonts w:ascii="宋体" w:hAnsi="宋体" w:cs="仿宋_GB2312"/>
          <w:kern w:val="0"/>
          <w:sz w:val="18"/>
          <w:szCs w:val="18"/>
        </w:rPr>
        <w:t>：</w:t>
      </w:r>
      <w:permStart w:id="387004092" w:edGrp="everyone"/>
      <w:r>
        <w:rPr>
          <w:rFonts w:ascii="宋体" w:hAnsi="宋体" w:cs="仿宋_GB2312" w:hint="eastAsia"/>
          <w:kern w:val="0"/>
          <w:sz w:val="18"/>
          <w:szCs w:val="18"/>
        </w:rPr>
        <w:t>【</w:t>
      </w:r>
      <w:r w:rsidR="00AB07CD">
        <w:rPr>
          <w:rFonts w:ascii="宋体" w:hAnsi="宋体" w:cs="仿宋_GB2312" w:hint="eastAsia"/>
          <w:kern w:val="0"/>
          <w:sz w:val="18"/>
          <w:szCs w:val="18"/>
        </w:rPr>
        <w:t>R1-R5</w:t>
      </w:r>
      <w:bookmarkStart w:id="0" w:name="_GoBack"/>
      <w:bookmarkEnd w:id="0"/>
      <w:r>
        <w:rPr>
          <w:rFonts w:ascii="宋体" w:hAnsi="宋体" w:cs="仿宋_GB2312" w:hint="eastAsia"/>
          <w:kern w:val="0"/>
          <w:sz w:val="18"/>
          <w:szCs w:val="18"/>
        </w:rPr>
        <w:t>】</w:t>
      </w:r>
      <w:permEnd w:id="387004092"/>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D875B4" w:rsidRDefault="00A919CE">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）理财产品风险等级为产品管理人和销售</w:t>
      </w:r>
      <w:r>
        <w:rPr>
          <w:rFonts w:asciiTheme="majorEastAsia" w:eastAsiaTheme="majorEastAsia" w:hAnsiTheme="majorEastAsia" w:hint="eastAsia"/>
          <w:bCs/>
          <w:sz w:val="18"/>
          <w:szCs w:val="18"/>
        </w:rPr>
        <w:t>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）投资者风险承受能力等级为销售机构对投资者的风险承受能力进行评价的结果。</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）销售机构应以书面的方式向投资者明示其对投资者风险承受能力等级的划分与“适合投资者类型</w:t>
      </w:r>
      <w:r>
        <w:rPr>
          <w:rFonts w:ascii="宋体" w:hAnsi="宋体" w:cs="仿宋_GB2312" w:hint="eastAsia"/>
          <w:kern w:val="0"/>
          <w:sz w:val="18"/>
          <w:szCs w:val="18"/>
        </w:rPr>
        <w:t>”的表述。</w:t>
      </w:r>
    </w:p>
    <w:p w:rsidR="00D875B4" w:rsidRDefault="00A919CE">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hAnsi="宋体" w:cs="仿宋_GB2312" w:hint="eastAsia"/>
          <w:sz w:val="18"/>
          <w:szCs w:val="18"/>
        </w:rPr>
        <w:t>甲方应根据风险承受能力选择与其风险承受能力相匹配的风险等级的理财产品，不得购买高于甲方风险承受能力的理财产品。</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w:t>
      </w:r>
      <w:r>
        <w:rPr>
          <w:rFonts w:ascii="宋体" w:hAnsi="宋体" w:cs="仿宋_GB2312" w:hint="eastAsia"/>
          <w:kern w:val="0"/>
          <w:sz w:val="18"/>
          <w:szCs w:val="18"/>
        </w:rPr>
        <w:t>投资者的风险承受能力评估要求</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1</w:t>
      </w:r>
      <w:r>
        <w:rPr>
          <w:rFonts w:ascii="宋体" w:hAnsi="宋体" w:cs="仿宋_GB2312" w:hint="eastAsia"/>
          <w:kern w:val="0"/>
          <w:sz w:val="18"/>
          <w:szCs w:val="18"/>
        </w:rPr>
        <w:t>）甲方为非机构投资者时，甲方购买乙方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）其他类型投资者的风险承受能力评估按销售机构的以下销售政策执行：</w:t>
      </w:r>
    </w:p>
    <w:p w:rsidR="00D875B4" w:rsidRDefault="00A919CE">
      <w:pPr>
        <w:widowControl/>
        <w:spacing w:line="360" w:lineRule="auto"/>
        <w:jc w:val="left"/>
        <w:rPr>
          <w:rFonts w:asciiTheme="majorEastAsia" w:eastAsiaTheme="majorEastAsia" w:hAnsiTheme="majorEastAsia"/>
          <w:sz w:val="18"/>
          <w:szCs w:val="18"/>
        </w:rPr>
      </w:pPr>
      <w:permStart w:id="124652500"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124652500"/>
      <w:r>
        <w:rPr>
          <w:rFonts w:asciiTheme="majorEastAsia" w:eastAsiaTheme="majorEastAsia" w:hAnsiTheme="majorEastAsia" w:hint="eastAsia"/>
          <w:sz w:val="18"/>
          <w:szCs w:val="18"/>
        </w:rPr>
        <w:t>参照本条第（</w:t>
      </w: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）款非机构投资者要求执行；</w:t>
      </w:r>
    </w:p>
    <w:p w:rsidR="00D875B4" w:rsidRDefault="00A919CE">
      <w:pPr>
        <w:widowControl/>
        <w:spacing w:line="360" w:lineRule="auto"/>
        <w:jc w:val="left"/>
        <w:rPr>
          <w:rFonts w:asciiTheme="majorEastAsia" w:eastAsiaTheme="majorEastAsia" w:hAnsiTheme="majorEastAsia"/>
          <w:sz w:val="18"/>
          <w:szCs w:val="18"/>
        </w:rPr>
      </w:pPr>
      <w:permStart w:id="972832950"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972832950"/>
      <w:r>
        <w:rPr>
          <w:rFonts w:asciiTheme="majorEastAsia" w:eastAsiaTheme="majorEastAsia" w:hAnsiTheme="majorEastAsia" w:hint="eastAsia"/>
          <w:sz w:val="18"/>
          <w:szCs w:val="18"/>
        </w:rPr>
        <w:t>其他：</w:t>
      </w:r>
      <w:permStart w:id="1958494124" w:edGrp="everyone"/>
      <w:r>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u w:val="single"/>
        </w:rPr>
        <w:t>。</w:t>
      </w:r>
      <w:permEnd w:id="1958494124"/>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w:t>
      </w:r>
      <w:r>
        <w:rPr>
          <w:rFonts w:ascii="宋体" w:hAnsi="宋体" w:cs="仿宋_GB2312" w:hint="eastAsia"/>
          <w:kern w:val="0"/>
          <w:sz w:val="18"/>
          <w:szCs w:val="18"/>
        </w:rPr>
        <w:t>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w:t>
      </w:r>
      <w:r>
        <w:rPr>
          <w:rFonts w:ascii="宋体" w:hAnsi="宋体" w:cs="仿宋_GB2312" w:hint="eastAsia"/>
          <w:kern w:val="0"/>
          <w:sz w:val="18"/>
          <w:szCs w:val="18"/>
        </w:rPr>
        <w:t>甲方承诺所提供的所有资料真实、完整、合法、有效，如有变更，甲方应及时到乙方办理变更手续。若甲方未及时办理相关变更手续，由此导致的一切后果由甲方自行承担，乙方对此不</w:t>
      </w:r>
      <w:r>
        <w:rPr>
          <w:rFonts w:ascii="宋体" w:hAnsi="宋体" w:cs="仿宋_GB2312" w:hint="eastAsia"/>
          <w:kern w:val="0"/>
          <w:sz w:val="18"/>
          <w:szCs w:val="18"/>
        </w:rPr>
        <w:t>承担任何责任。</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w:t>
      </w:r>
      <w:r>
        <w:rPr>
          <w:rFonts w:ascii="宋体" w:hAnsi="宋体" w:cs="仿宋_GB2312" w:hint="eastAsia"/>
          <w:kern w:val="0"/>
          <w:sz w:val="18"/>
          <w:szCs w:val="18"/>
        </w:rPr>
        <w:t>在产品认购</w:t>
      </w:r>
      <w:r>
        <w:rPr>
          <w:rFonts w:ascii="宋体" w:hAnsi="宋体" w:cs="仿宋_GB2312" w:hint="eastAsia"/>
          <w:kern w:val="0"/>
          <w:sz w:val="18"/>
          <w:szCs w:val="18"/>
        </w:rPr>
        <w:t>/</w:t>
      </w:r>
      <w:r>
        <w:rPr>
          <w:rFonts w:ascii="宋体" w:hAnsi="宋体" w:cs="仿宋_GB2312" w:hint="eastAsia"/>
          <w:kern w:val="0"/>
          <w:sz w:val="18"/>
          <w:szCs w:val="18"/>
        </w:rPr>
        <w:t>申购期内，如因甲方原因导致投资本金不能从其账户足额划转的，甲方对相关理财产品的购买不成功，乙方对此不承担责任。</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w:t>
      </w:r>
      <w:r>
        <w:rPr>
          <w:rFonts w:ascii="宋体" w:hAnsi="宋体" w:cs="仿宋_GB2312" w:hint="eastAsia"/>
          <w:kern w:val="0"/>
          <w:sz w:val="18"/>
          <w:szCs w:val="18"/>
        </w:rPr>
        <w:t>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w:t>
      </w:r>
      <w:r>
        <w:rPr>
          <w:rFonts w:ascii="黑体" w:eastAsia="黑体" w:hAnsi="黑体" w:cs="仿宋_GB2312" w:hint="eastAsia"/>
          <w:kern w:val="0"/>
          <w:sz w:val="18"/>
          <w:szCs w:val="18"/>
        </w:rPr>
        <w:t>.</w:t>
      </w:r>
      <w:r>
        <w:rPr>
          <w:rFonts w:ascii="黑体" w:eastAsia="黑体" w:hAnsi="黑体" w:cs="仿宋_GB2312"/>
          <w:kern w:val="0"/>
          <w:sz w:val="18"/>
          <w:szCs w:val="18"/>
        </w:rPr>
        <w:t>甲方在此同意并授权乙方有权根据甲方</w:t>
      </w:r>
      <w:r>
        <w:rPr>
          <w:rFonts w:ascii="黑体" w:eastAsia="黑体" w:hAnsi="黑体" w:cs="仿宋_GB2312" w:hint="eastAsia"/>
          <w:kern w:val="0"/>
          <w:sz w:val="18"/>
          <w:szCs w:val="18"/>
        </w:rPr>
        <w:t>所勾选的业务申请类型对甲方相关资金账户进行资金划扣等相关操作。</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w:t>
      </w:r>
      <w:r>
        <w:rPr>
          <w:rFonts w:ascii="黑体" w:eastAsia="黑体" w:hAnsi="黑体" w:cs="仿宋_GB2312" w:hint="eastAsia"/>
          <w:kern w:val="0"/>
          <w:sz w:val="18"/>
          <w:szCs w:val="18"/>
        </w:rPr>
        <w:t>.</w:t>
      </w:r>
      <w:r>
        <w:rPr>
          <w:rFonts w:ascii="黑体" w:eastAsia="黑体" w:hAnsi="黑体" w:cs="仿宋_GB2312"/>
          <w:kern w:val="0"/>
          <w:sz w:val="18"/>
          <w:szCs w:val="18"/>
        </w:rPr>
        <w:t>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w:t>
      </w:r>
      <w:r>
        <w:rPr>
          <w:rFonts w:ascii="黑体" w:eastAsia="黑体" w:hAnsi="黑体" w:cs="仿宋_GB2312" w:hint="eastAsia"/>
          <w:kern w:val="0"/>
          <w:sz w:val="18"/>
          <w:szCs w:val="18"/>
        </w:rPr>
        <w:t>.</w:t>
      </w:r>
      <w:r>
        <w:rPr>
          <w:rFonts w:ascii="黑体" w:eastAsia="黑体" w:hAnsi="黑体" w:cs="仿宋_GB2312"/>
          <w:kern w:val="0"/>
          <w:sz w:val="18"/>
          <w:szCs w:val="18"/>
        </w:rPr>
        <w:t>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D875B4" w:rsidRDefault="00A919CE">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w:t>
      </w:r>
      <w:r>
        <w:rPr>
          <w:rFonts w:ascii="宋体" w:hAnsi="宋体" w:cs="仿宋_GB2312" w:hint="eastAsia"/>
          <w:kern w:val="0"/>
          <w:sz w:val="18"/>
          <w:szCs w:val="18"/>
        </w:rPr>
        <w:t>甲方同意并授权乙方有</w:t>
      </w:r>
      <w:r>
        <w:rPr>
          <w:rFonts w:ascii="宋体" w:hAnsi="宋体" w:cs="仿宋_GB2312" w:hint="eastAsia"/>
          <w:kern w:val="0"/>
          <w:sz w:val="18"/>
          <w:szCs w:val="18"/>
        </w:rPr>
        <w:t>权根据甲方所勾选的业务申请类型，并根据业务办理需要、反洗钱工作、非居民金融账户涉税信息尽职调查、</w:t>
      </w:r>
      <w:r>
        <w:rPr>
          <w:rFonts w:ascii="宋体" w:hAnsi="宋体" w:cs="仿宋_GB2312" w:hint="eastAsia"/>
          <w:kern w:val="0"/>
          <w:sz w:val="18"/>
          <w:szCs w:val="18"/>
        </w:rPr>
        <w:t>IPO</w:t>
      </w:r>
      <w:r>
        <w:rPr>
          <w:rFonts w:ascii="宋体" w:hAnsi="宋体" w:cs="仿宋_GB2312" w:hint="eastAsia"/>
          <w:kern w:val="0"/>
          <w:sz w:val="18"/>
          <w:szCs w:val="18"/>
        </w:rPr>
        <w:t>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w:t>
      </w:r>
      <w:r>
        <w:rPr>
          <w:rFonts w:ascii="宋体" w:hAnsi="宋体" w:cs="仿宋_GB2312" w:hint="eastAsia"/>
          <w:kern w:val="0"/>
          <w:sz w:val="18"/>
          <w:szCs w:val="18"/>
        </w:rPr>
        <w:t>息。</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D875B4" w:rsidRDefault="00D875B4">
      <w:pPr>
        <w:widowControl/>
        <w:spacing w:line="360" w:lineRule="auto"/>
        <w:jc w:val="left"/>
        <w:rPr>
          <w:rFonts w:ascii="宋体" w:hAnsi="宋体" w:cs="仿宋_GB2312"/>
          <w:kern w:val="0"/>
          <w:sz w:val="18"/>
          <w:szCs w:val="18"/>
        </w:rPr>
      </w:pPr>
    </w:p>
    <w:p w:rsidR="00D875B4" w:rsidRDefault="00A919C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w:t>
      </w:r>
      <w:r>
        <w:rPr>
          <w:rFonts w:ascii="宋体" w:hAnsi="宋体" w:cs="仿宋_GB2312" w:hint="eastAsia"/>
          <w:b/>
          <w:kern w:val="0"/>
          <w:sz w:val="18"/>
          <w:szCs w:val="18"/>
        </w:rPr>
        <w:t xml:space="preserve"> </w:t>
      </w:r>
      <w:r>
        <w:rPr>
          <w:rFonts w:ascii="宋体" w:hAnsi="宋体" w:cs="仿宋_GB2312" w:hint="eastAsia"/>
          <w:b/>
          <w:kern w:val="0"/>
          <w:sz w:val="18"/>
          <w:szCs w:val="18"/>
        </w:rPr>
        <w:t>免责条款</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由于国家有关法律、法规、规章、政策的改变、紧急措施的出</w:t>
      </w:r>
      <w:r>
        <w:rPr>
          <w:rFonts w:ascii="黑体" w:eastAsia="黑体" w:hAnsi="黑体" w:cs="仿宋_GB2312"/>
          <w:kern w:val="0"/>
          <w:sz w:val="18"/>
          <w:szCs w:val="18"/>
        </w:rPr>
        <w:t>台而导致甲方蒙受损失或协议终止的，乙方不承担责任。</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hint="eastAsia"/>
          <w:kern w:val="0"/>
          <w:sz w:val="18"/>
          <w:szCs w:val="18"/>
        </w:rPr>
        <w:t>.</w:t>
      </w:r>
      <w:r>
        <w:rPr>
          <w:rFonts w:ascii="黑体" w:eastAsia="黑体" w:hAnsi="黑体" w:cs="仿宋_GB2312"/>
          <w:kern w:val="0"/>
          <w:sz w:val="18"/>
          <w:szCs w:val="18"/>
        </w:rPr>
        <w:t>由于不可抗力或乙方无过错且无法防止的外因而导致的交易中断、延误等风险及损失，乙方不承担责任。</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kern w:val="0"/>
          <w:sz w:val="18"/>
          <w:szCs w:val="18"/>
        </w:rPr>
        <w:t>.</w:t>
      </w:r>
      <w:r>
        <w:rPr>
          <w:rFonts w:ascii="黑体" w:eastAsia="黑体" w:hAnsi="黑体" w:cs="仿宋_GB2312"/>
          <w:kern w:val="0"/>
          <w:sz w:val="18"/>
          <w:szCs w:val="18"/>
        </w:rPr>
        <w:t>非因乙方原因（包括但不限于甲方遗失本协议、协议被盗用、交易账户被司法机关等有权部门冻结、扣划等原因）造成的损失，乙方不承担责任。</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D875B4" w:rsidRDefault="00D875B4">
      <w:pPr>
        <w:widowControl/>
        <w:spacing w:line="360" w:lineRule="auto"/>
        <w:jc w:val="left"/>
        <w:rPr>
          <w:rFonts w:ascii="宋体" w:hAnsi="宋体" w:cs="仿宋_GB2312"/>
          <w:kern w:val="0"/>
          <w:sz w:val="18"/>
          <w:szCs w:val="18"/>
        </w:rPr>
      </w:pPr>
    </w:p>
    <w:p w:rsidR="00D875B4" w:rsidRDefault="00A919C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w:t>
      </w:r>
      <w:r>
        <w:rPr>
          <w:rFonts w:ascii="宋体" w:hAnsi="宋体" w:cs="仿宋_GB2312" w:hint="eastAsia"/>
          <w:b/>
          <w:kern w:val="0"/>
          <w:sz w:val="18"/>
          <w:szCs w:val="18"/>
        </w:rPr>
        <w:t xml:space="preserve"> </w:t>
      </w:r>
      <w:r>
        <w:rPr>
          <w:rFonts w:ascii="宋体" w:hAnsi="宋体" w:cs="仿宋_GB2312" w:hint="eastAsia"/>
          <w:b/>
          <w:kern w:val="0"/>
          <w:sz w:val="18"/>
          <w:szCs w:val="18"/>
        </w:rPr>
        <w:t>争议处理</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在诉讼期间，本协议不涉及争议部分的条款仍须履行。</w:t>
      </w:r>
    </w:p>
    <w:p w:rsidR="00D875B4" w:rsidRDefault="00D875B4">
      <w:pPr>
        <w:widowControl/>
        <w:spacing w:line="360" w:lineRule="auto"/>
        <w:jc w:val="left"/>
        <w:rPr>
          <w:rFonts w:ascii="宋体" w:hAnsi="宋体" w:cs="仿宋_GB2312"/>
          <w:kern w:val="0"/>
          <w:sz w:val="18"/>
          <w:szCs w:val="18"/>
        </w:rPr>
      </w:pPr>
    </w:p>
    <w:p w:rsidR="00D875B4" w:rsidRDefault="00A919C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w:t>
      </w:r>
      <w:r>
        <w:rPr>
          <w:rFonts w:ascii="宋体" w:hAnsi="宋体" w:cs="仿宋_GB2312" w:hint="eastAsia"/>
          <w:b/>
          <w:kern w:val="0"/>
          <w:sz w:val="18"/>
          <w:szCs w:val="18"/>
        </w:rPr>
        <w:t xml:space="preserve"> </w:t>
      </w:r>
      <w:r>
        <w:rPr>
          <w:rFonts w:ascii="宋体" w:hAnsi="宋体" w:cs="仿宋_GB2312" w:hint="eastAsia"/>
          <w:b/>
          <w:kern w:val="0"/>
          <w:sz w:val="18"/>
          <w:szCs w:val="18"/>
        </w:rPr>
        <w:t>协议的生效和终止</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w:t>
      </w:r>
      <w:r>
        <w:rPr>
          <w:rFonts w:ascii="宋体" w:hAnsi="宋体" w:cs="仿宋_GB2312" w:hint="eastAsia"/>
          <w:kern w:val="0"/>
          <w:sz w:val="18"/>
          <w:szCs w:val="18"/>
        </w:rPr>
        <w:t>协议生效</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协议终止</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其他</w:t>
      </w:r>
    </w:p>
    <w:p w:rsidR="00D875B4" w:rsidRDefault="00A919C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D875B4" w:rsidRDefault="00D875B4">
      <w:pPr>
        <w:widowControl/>
        <w:spacing w:line="360" w:lineRule="auto"/>
        <w:jc w:val="left"/>
        <w:rPr>
          <w:rFonts w:ascii="宋体" w:hAnsi="宋体" w:cs="仿宋_GB2312"/>
          <w:b/>
          <w:kern w:val="0"/>
          <w:sz w:val="18"/>
          <w:szCs w:val="18"/>
        </w:rPr>
      </w:pP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甲方声明：</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1)</w:t>
      </w:r>
      <w:r>
        <w:rPr>
          <w:rFonts w:ascii="黑体" w:eastAsia="黑体" w:hAnsi="黑体" w:cs="仿宋_GB2312"/>
          <w:kern w:val="0"/>
          <w:sz w:val="18"/>
          <w:szCs w:val="18"/>
        </w:rPr>
        <w:t>甲方已经收到所购买乙方销售的理财产品的《投资协议书</w:t>
      </w:r>
      <w:r>
        <w:rPr>
          <w:rFonts w:ascii="黑体" w:eastAsia="黑体" w:hAnsi="黑体" w:cs="仿宋_GB2312" w:hint="eastAsia"/>
          <w:kern w:val="0"/>
          <w:sz w:val="18"/>
          <w:szCs w:val="18"/>
        </w:rPr>
        <w:t>》《产品说明书</w:t>
      </w:r>
      <w:r>
        <w:rPr>
          <w:rFonts w:ascii="黑体" w:eastAsia="黑体" w:hAnsi="黑体" w:cs="仿宋_GB2312"/>
          <w:kern w:val="0"/>
          <w:sz w:val="18"/>
          <w:szCs w:val="18"/>
        </w:rPr>
        <w:t>》《</w:t>
      </w:r>
      <w:r>
        <w:rPr>
          <w:rFonts w:ascii="黑体" w:eastAsia="黑体" w:hAnsi="黑体" w:cs="仿宋_GB2312" w:hint="eastAsia"/>
          <w:kern w:val="0"/>
          <w:sz w:val="18"/>
          <w:szCs w:val="18"/>
        </w:rPr>
        <w:t>（代理）销售协议书</w:t>
      </w:r>
      <w:r>
        <w:rPr>
          <w:rFonts w:ascii="黑体" w:eastAsia="黑体" w:hAnsi="黑体" w:cs="仿宋_GB2312"/>
          <w:kern w:val="0"/>
          <w:sz w:val="18"/>
          <w:szCs w:val="18"/>
        </w:rPr>
        <w:t>》《</w:t>
      </w:r>
      <w:r>
        <w:rPr>
          <w:rFonts w:ascii="黑体" w:eastAsia="黑体" w:hAnsi="黑体" w:cs="仿宋_GB2312" w:hint="eastAsia"/>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、赎回理财产品所产生的相关风险和不利后果。</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2)</w:t>
      </w:r>
      <w:r>
        <w:rPr>
          <w:rFonts w:ascii="黑体" w:eastAsia="黑体" w:hAnsi="黑体" w:cs="仿宋_GB2312"/>
          <w:kern w:val="0"/>
          <w:sz w:val="18"/>
          <w:szCs w:val="18"/>
        </w:rPr>
        <w:t>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D875B4" w:rsidRDefault="00A919C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hint="eastAsia"/>
          <w:kern w:val="0"/>
          <w:sz w:val="18"/>
          <w:szCs w:val="18"/>
        </w:rPr>
        <w:t>3</w:t>
      </w:r>
      <w:r>
        <w:rPr>
          <w:rFonts w:ascii="黑体" w:eastAsia="黑体" w:hAnsi="黑体" w:cs="仿宋_GB2312" w:hint="eastAsia"/>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rsidR="00D875B4" w:rsidRDefault="00A919CE">
      <w:pPr>
        <w:widowControl/>
        <w:jc w:val="left"/>
        <w:rPr>
          <w:rFonts w:ascii="宋体" w:hAnsi="宋体" w:cs="仿宋_GB2312"/>
          <w:b/>
          <w:kern w:val="0"/>
          <w:sz w:val="18"/>
          <w:szCs w:val="18"/>
        </w:rPr>
      </w:pPr>
      <w:r>
        <w:rPr>
          <w:rFonts w:ascii="宋体" w:hAnsi="宋体" w:cs="仿宋_GB2312"/>
          <w:b/>
          <w:kern w:val="0"/>
          <w:sz w:val="18"/>
          <w:szCs w:val="18"/>
        </w:rPr>
        <w:br w:type="page"/>
      </w:r>
    </w:p>
    <w:p w:rsidR="00D875B4" w:rsidRDefault="00D875B4">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D875B4">
        <w:trPr>
          <w:trHeight w:val="329"/>
        </w:trPr>
        <w:tc>
          <w:tcPr>
            <w:tcW w:w="8524" w:type="dxa"/>
            <w:gridSpan w:val="3"/>
            <w:vAlign w:val="center"/>
          </w:tcPr>
          <w:p w:rsidR="00D875B4" w:rsidRDefault="00A919CE">
            <w:pPr>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签署栏</w:t>
            </w:r>
          </w:p>
        </w:tc>
      </w:tr>
      <w:tr w:rsidR="00D875B4">
        <w:tc>
          <w:tcPr>
            <w:tcW w:w="675" w:type="dxa"/>
            <w:vAlign w:val="center"/>
          </w:tcPr>
          <w:p w:rsidR="00D875B4" w:rsidRDefault="00A919CE">
            <w:pPr>
              <w:tabs>
                <w:tab w:val="left" w:pos="8070"/>
                <w:tab w:val="right" w:pos="8306"/>
              </w:tabs>
              <w:autoSpaceDE w:val="0"/>
              <w:autoSpaceDN w:val="0"/>
              <w:adjustRightInd w:val="0"/>
              <w:snapToGrid w:val="0"/>
              <w:spacing w:line="360" w:lineRule="auto"/>
              <w:jc w:val="center"/>
              <w:rPr>
                <w:rFonts w:ascii="黑体" w:eastAsia="黑体" w:hAnsi="黑体"/>
                <w:kern w:val="0"/>
                <w:sz w:val="18"/>
                <w:szCs w:val="18"/>
              </w:rPr>
            </w:pPr>
            <w:r>
              <w:rPr>
                <w:rFonts w:ascii="黑体" w:eastAsia="黑体" w:hAnsi="黑体" w:hint="eastAsia"/>
                <w:kern w:val="0"/>
                <w:sz w:val="18"/>
                <w:szCs w:val="18"/>
              </w:rPr>
              <w:t>★</w:t>
            </w:r>
          </w:p>
          <w:p w:rsidR="00D875B4" w:rsidRDefault="00A919CE">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D875B4" w:rsidRDefault="00A919CE">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1</w:t>
            </w:r>
            <w:r>
              <w:rPr>
                <w:rFonts w:ascii="黑体" w:eastAsia="黑体" w:hAnsi="黑体" w:hint="eastAsia"/>
                <w:kern w:val="0"/>
                <w:sz w:val="18"/>
                <w:szCs w:val="18"/>
              </w:rPr>
              <w:t>.</w:t>
            </w:r>
            <w:r>
              <w:rPr>
                <w:rFonts w:ascii="黑体" w:eastAsia="黑体" w:hAnsi="黑体"/>
                <w:kern w:val="0"/>
                <w:sz w:val="18"/>
                <w:szCs w:val="18"/>
              </w:rPr>
              <w:t>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w:t>
            </w:r>
            <w:r>
              <w:rPr>
                <w:rFonts w:ascii="黑体" w:eastAsia="黑体" w:hAnsi="黑体" w:hint="eastAsia"/>
                <w:kern w:val="0"/>
                <w:sz w:val="18"/>
                <w:szCs w:val="18"/>
              </w:rPr>
              <w:t>出于自身独立的判断，是甲方真实的意思表示。</w:t>
            </w:r>
          </w:p>
          <w:p w:rsidR="00D875B4" w:rsidRDefault="00A919CE">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赎回安排与上述文件所做风险提示，愿意承担投资风险，现决定认购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赎回，并授权产品管理人根据投资方案进行投资。</w:t>
            </w:r>
          </w:p>
        </w:tc>
      </w:tr>
      <w:tr w:rsidR="00D875B4">
        <w:trPr>
          <w:trHeight w:hRule="exact" w:val="1374"/>
        </w:trPr>
        <w:tc>
          <w:tcPr>
            <w:tcW w:w="675" w:type="dxa"/>
            <w:vMerge w:val="restart"/>
            <w:vAlign w:val="center"/>
          </w:tcPr>
          <w:p w:rsidR="00D875B4" w:rsidRDefault="00A919CE">
            <w:pPr>
              <w:spacing w:line="360" w:lineRule="auto"/>
              <w:jc w:val="center"/>
              <w:rPr>
                <w:b/>
                <w:kern w:val="0"/>
                <w:sz w:val="18"/>
                <w:szCs w:val="18"/>
              </w:rPr>
            </w:pPr>
            <w:r>
              <w:rPr>
                <w:rFonts w:hint="eastAsia"/>
                <w:b/>
                <w:kern w:val="0"/>
                <w:sz w:val="18"/>
                <w:szCs w:val="18"/>
              </w:rPr>
              <w:t>甲方签署栏</w:t>
            </w:r>
          </w:p>
        </w:tc>
        <w:tc>
          <w:tcPr>
            <w:tcW w:w="851" w:type="dxa"/>
          </w:tcPr>
          <w:p w:rsidR="00D875B4" w:rsidRDefault="00A919CE">
            <w:pPr>
              <w:spacing w:line="360" w:lineRule="auto"/>
              <w:rPr>
                <w:kern w:val="0"/>
                <w:sz w:val="18"/>
                <w:szCs w:val="18"/>
              </w:rPr>
            </w:pPr>
            <w:r>
              <w:rPr>
                <w:rFonts w:hint="eastAsia"/>
                <w:kern w:val="0"/>
                <w:sz w:val="18"/>
                <w:szCs w:val="18"/>
              </w:rPr>
              <w:t>个人投资者适用</w:t>
            </w:r>
          </w:p>
        </w:tc>
        <w:tc>
          <w:tcPr>
            <w:tcW w:w="6998" w:type="dxa"/>
          </w:tcPr>
          <w:p w:rsidR="00D875B4" w:rsidRDefault="00A919CE">
            <w:pPr>
              <w:spacing w:line="360" w:lineRule="auto"/>
              <w:rPr>
                <w:kern w:val="0"/>
                <w:sz w:val="18"/>
                <w:szCs w:val="18"/>
              </w:rPr>
            </w:pPr>
            <w:r>
              <w:rPr>
                <w:rFonts w:hint="eastAsia"/>
                <w:kern w:val="0"/>
                <w:sz w:val="18"/>
                <w:szCs w:val="18"/>
              </w:rPr>
              <w:t>甲方（签名</w:t>
            </w:r>
            <w:r>
              <w:rPr>
                <w:rFonts w:hint="eastAsia"/>
                <w:kern w:val="0"/>
                <w:sz w:val="18"/>
                <w:szCs w:val="18"/>
              </w:rPr>
              <w:t>/</w:t>
            </w:r>
            <w:r>
              <w:rPr>
                <w:rFonts w:hint="eastAsia"/>
                <w:kern w:val="0"/>
                <w:sz w:val="18"/>
                <w:szCs w:val="18"/>
              </w:rPr>
              <w:t>线上确认）：</w:t>
            </w:r>
          </w:p>
          <w:p w:rsidR="00D875B4" w:rsidRDefault="00D875B4">
            <w:pPr>
              <w:spacing w:line="360" w:lineRule="auto"/>
              <w:rPr>
                <w:b/>
                <w:kern w:val="0"/>
                <w:sz w:val="18"/>
                <w:szCs w:val="18"/>
              </w:rPr>
            </w:pPr>
          </w:p>
          <w:p w:rsidR="00D875B4" w:rsidRDefault="00A919CE">
            <w:pPr>
              <w:spacing w:line="360" w:lineRule="auto"/>
              <w:rPr>
                <w:b/>
                <w:kern w:val="0"/>
                <w:sz w:val="18"/>
                <w:szCs w:val="18"/>
              </w:rPr>
            </w:pPr>
            <w:r>
              <w:rPr>
                <w:rFonts w:hint="eastAsia"/>
                <w:kern w:val="0"/>
                <w:sz w:val="18"/>
                <w:szCs w:val="18"/>
              </w:rPr>
              <w:t>日期：</w:t>
            </w:r>
          </w:p>
        </w:tc>
      </w:tr>
      <w:tr w:rsidR="00D875B4">
        <w:tc>
          <w:tcPr>
            <w:tcW w:w="675" w:type="dxa"/>
            <w:vMerge/>
          </w:tcPr>
          <w:p w:rsidR="00D875B4" w:rsidRDefault="00D875B4">
            <w:pPr>
              <w:spacing w:line="360" w:lineRule="auto"/>
              <w:rPr>
                <w:b/>
                <w:kern w:val="0"/>
                <w:sz w:val="18"/>
                <w:szCs w:val="18"/>
              </w:rPr>
            </w:pPr>
          </w:p>
        </w:tc>
        <w:tc>
          <w:tcPr>
            <w:tcW w:w="851" w:type="dxa"/>
          </w:tcPr>
          <w:p w:rsidR="00D875B4" w:rsidRDefault="00A919CE">
            <w:pPr>
              <w:spacing w:line="360" w:lineRule="auto"/>
              <w:rPr>
                <w:kern w:val="0"/>
                <w:sz w:val="18"/>
                <w:szCs w:val="18"/>
              </w:rPr>
            </w:pPr>
            <w:r>
              <w:rPr>
                <w:rFonts w:hint="eastAsia"/>
                <w:kern w:val="0"/>
                <w:sz w:val="18"/>
                <w:szCs w:val="18"/>
              </w:rPr>
              <w:t>机构投资者适用</w:t>
            </w:r>
          </w:p>
        </w:tc>
        <w:tc>
          <w:tcPr>
            <w:tcW w:w="6998" w:type="dxa"/>
          </w:tcPr>
          <w:p w:rsidR="00D875B4" w:rsidRDefault="00A919CE">
            <w:pPr>
              <w:spacing w:line="360" w:lineRule="auto"/>
              <w:rPr>
                <w:rFonts w:cs="Arial"/>
                <w:kern w:val="0"/>
                <w:sz w:val="18"/>
                <w:szCs w:val="18"/>
              </w:rPr>
            </w:pPr>
            <w:r>
              <w:rPr>
                <w:rFonts w:hint="eastAsia"/>
                <w:kern w:val="0"/>
                <w:sz w:val="18"/>
                <w:szCs w:val="18"/>
              </w:rPr>
              <w:t>甲方</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D875B4" w:rsidRDefault="00D875B4">
            <w:pPr>
              <w:spacing w:line="360" w:lineRule="auto"/>
              <w:rPr>
                <w:rFonts w:cs="Arial"/>
                <w:kern w:val="0"/>
                <w:sz w:val="18"/>
                <w:szCs w:val="18"/>
              </w:rPr>
            </w:pPr>
          </w:p>
          <w:p w:rsidR="00D875B4" w:rsidRDefault="00A919CE">
            <w:pPr>
              <w:spacing w:line="360" w:lineRule="auto"/>
              <w:rPr>
                <w:rFonts w:cs="Arial"/>
                <w:kern w:val="0"/>
                <w:sz w:val="18"/>
                <w:szCs w:val="18"/>
              </w:rPr>
            </w:pPr>
            <w:r>
              <w:rPr>
                <w:rFonts w:cs="Arial" w:hint="eastAsia"/>
                <w:kern w:val="0"/>
                <w:sz w:val="18"/>
                <w:szCs w:val="18"/>
              </w:rPr>
              <w:t>甲方法定代表人或授权代理人（签名</w:t>
            </w:r>
            <w:r>
              <w:rPr>
                <w:rFonts w:cs="Arial" w:hint="eastAsia"/>
                <w:kern w:val="0"/>
                <w:sz w:val="18"/>
                <w:szCs w:val="18"/>
              </w:rPr>
              <w:t>/</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D875B4" w:rsidRDefault="00A919CE">
            <w:pPr>
              <w:spacing w:line="360" w:lineRule="auto"/>
              <w:rPr>
                <w:kern w:val="0"/>
                <w:sz w:val="18"/>
                <w:szCs w:val="18"/>
              </w:rPr>
            </w:pPr>
            <w:r>
              <w:rPr>
                <w:rFonts w:hint="eastAsia"/>
                <w:kern w:val="0"/>
                <w:sz w:val="18"/>
                <w:szCs w:val="18"/>
              </w:rPr>
              <w:t>日期：</w:t>
            </w:r>
          </w:p>
        </w:tc>
      </w:tr>
      <w:tr w:rsidR="00D875B4">
        <w:tc>
          <w:tcPr>
            <w:tcW w:w="675" w:type="dxa"/>
          </w:tcPr>
          <w:p w:rsidR="00D875B4" w:rsidRDefault="00A919CE">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D875B4" w:rsidRDefault="00A919CE">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rFonts w:cs="Arial" w:hint="eastAsia"/>
                <w:kern w:val="0"/>
                <w:sz w:val="18"/>
                <w:szCs w:val="18"/>
              </w:rPr>
              <w:t>/</w:t>
            </w:r>
            <w:r>
              <w:rPr>
                <w:rFonts w:cs="Arial" w:hint="eastAsia"/>
                <w:kern w:val="0"/>
                <w:sz w:val="18"/>
                <w:szCs w:val="18"/>
              </w:rPr>
              <w:t>线上确认</w:t>
            </w:r>
            <w:r>
              <w:rPr>
                <w:kern w:val="0"/>
                <w:sz w:val="18"/>
                <w:szCs w:val="18"/>
              </w:rPr>
              <w:t>）</w:t>
            </w:r>
            <w:r>
              <w:rPr>
                <w:rFonts w:hint="eastAsia"/>
                <w:kern w:val="0"/>
                <w:sz w:val="18"/>
                <w:szCs w:val="18"/>
              </w:rPr>
              <w:t>：</w:t>
            </w:r>
          </w:p>
          <w:p w:rsidR="00D875B4" w:rsidRDefault="00D875B4">
            <w:pPr>
              <w:spacing w:line="360" w:lineRule="auto"/>
              <w:rPr>
                <w:b/>
                <w:kern w:val="0"/>
                <w:sz w:val="18"/>
                <w:szCs w:val="18"/>
              </w:rPr>
            </w:pPr>
          </w:p>
          <w:p w:rsidR="00D875B4" w:rsidRDefault="00A919CE">
            <w:pPr>
              <w:spacing w:line="360" w:lineRule="auto"/>
              <w:rPr>
                <w:kern w:val="0"/>
                <w:sz w:val="18"/>
                <w:szCs w:val="18"/>
              </w:rPr>
            </w:pPr>
            <w:r>
              <w:rPr>
                <w:rFonts w:hint="eastAsia"/>
                <w:kern w:val="0"/>
                <w:sz w:val="18"/>
                <w:szCs w:val="18"/>
              </w:rPr>
              <w:t>日期：</w:t>
            </w:r>
          </w:p>
        </w:tc>
      </w:tr>
    </w:tbl>
    <w:p w:rsidR="00D875B4" w:rsidRDefault="00A919CE">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D875B4" w:rsidRDefault="00D875B4"/>
    <w:sectPr w:rsidR="00D875B4">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9CE" w:rsidRDefault="00A919CE">
      <w:r>
        <w:separator/>
      </w:r>
    </w:p>
  </w:endnote>
  <w:endnote w:type="continuationSeparator" w:id="0">
    <w:p w:rsidR="00A919CE" w:rsidRDefault="00A91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D875B4" w:rsidRDefault="00A919CE">
        <w:pPr>
          <w:pStyle w:val="a5"/>
          <w:jc w:val="center"/>
        </w:pPr>
        <w:r>
          <w:fldChar w:fldCharType="begin"/>
        </w:r>
        <w:r>
          <w:instrText>PAGE   \* MERGEFORMAT</w:instrText>
        </w:r>
        <w:r>
          <w:fldChar w:fldCharType="separate"/>
        </w:r>
        <w:r w:rsidR="00AB07CD" w:rsidRPr="00AB07CD">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9CE" w:rsidRDefault="00A919CE">
      <w:r>
        <w:separator/>
      </w:r>
    </w:p>
  </w:footnote>
  <w:footnote w:type="continuationSeparator" w:id="0">
    <w:p w:rsidR="00A919CE" w:rsidRDefault="00A919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5B4" w:rsidRDefault="00A919CE">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D875B4" w:rsidRDefault="00A919CE">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Tb6zkpMzqILBpmS5jpDzzLk4JFixl3vIpgaCk2eVITFT73mTBXLESXU1NNa7NQ9Di4l/PNA82khKVST40PbMtg==" w:salt="i+DrksV3baYRVHrGK9Vakg=="/>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AEC"/>
    <w:rsid w:val="00171F73"/>
    <w:rsid w:val="0017268F"/>
    <w:rsid w:val="001A3E4E"/>
    <w:rsid w:val="001D2168"/>
    <w:rsid w:val="001D5BB4"/>
    <w:rsid w:val="001E6B70"/>
    <w:rsid w:val="00217DEF"/>
    <w:rsid w:val="00263CF4"/>
    <w:rsid w:val="002818BE"/>
    <w:rsid w:val="002832E4"/>
    <w:rsid w:val="002A703E"/>
    <w:rsid w:val="002B4433"/>
    <w:rsid w:val="002C5DA4"/>
    <w:rsid w:val="002E77B9"/>
    <w:rsid w:val="00307205"/>
    <w:rsid w:val="00335DAF"/>
    <w:rsid w:val="0035300B"/>
    <w:rsid w:val="003722B7"/>
    <w:rsid w:val="00384C9E"/>
    <w:rsid w:val="003A4AD9"/>
    <w:rsid w:val="003B2D02"/>
    <w:rsid w:val="003B7AAC"/>
    <w:rsid w:val="003C713B"/>
    <w:rsid w:val="003D3782"/>
    <w:rsid w:val="003E41BC"/>
    <w:rsid w:val="003F4EEF"/>
    <w:rsid w:val="003F5736"/>
    <w:rsid w:val="00415D95"/>
    <w:rsid w:val="004229BF"/>
    <w:rsid w:val="00481E6B"/>
    <w:rsid w:val="00492856"/>
    <w:rsid w:val="00494F0E"/>
    <w:rsid w:val="004B5B82"/>
    <w:rsid w:val="004B6B60"/>
    <w:rsid w:val="004D44E7"/>
    <w:rsid w:val="004F6F56"/>
    <w:rsid w:val="005120A6"/>
    <w:rsid w:val="005145EE"/>
    <w:rsid w:val="00515D76"/>
    <w:rsid w:val="005306E2"/>
    <w:rsid w:val="00535E83"/>
    <w:rsid w:val="005650D6"/>
    <w:rsid w:val="005A04CB"/>
    <w:rsid w:val="005B4E69"/>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36C6"/>
    <w:rsid w:val="00835E57"/>
    <w:rsid w:val="00840A54"/>
    <w:rsid w:val="00850C0B"/>
    <w:rsid w:val="00855B8B"/>
    <w:rsid w:val="00862B8A"/>
    <w:rsid w:val="00881981"/>
    <w:rsid w:val="00882285"/>
    <w:rsid w:val="00884C7E"/>
    <w:rsid w:val="00885477"/>
    <w:rsid w:val="008D2C2D"/>
    <w:rsid w:val="009025C3"/>
    <w:rsid w:val="00914E3E"/>
    <w:rsid w:val="0092643E"/>
    <w:rsid w:val="00940DBE"/>
    <w:rsid w:val="009C2479"/>
    <w:rsid w:val="009C579B"/>
    <w:rsid w:val="009D2ED5"/>
    <w:rsid w:val="009D61B4"/>
    <w:rsid w:val="009E2C80"/>
    <w:rsid w:val="009E7CCC"/>
    <w:rsid w:val="00A30B69"/>
    <w:rsid w:val="00A3186E"/>
    <w:rsid w:val="00A452A6"/>
    <w:rsid w:val="00A47BD1"/>
    <w:rsid w:val="00A80574"/>
    <w:rsid w:val="00A90F0B"/>
    <w:rsid w:val="00A919CE"/>
    <w:rsid w:val="00AA2731"/>
    <w:rsid w:val="00AA444A"/>
    <w:rsid w:val="00AB07CD"/>
    <w:rsid w:val="00AC6C55"/>
    <w:rsid w:val="00AE7071"/>
    <w:rsid w:val="00B217E8"/>
    <w:rsid w:val="00B34214"/>
    <w:rsid w:val="00B358D0"/>
    <w:rsid w:val="00B532B9"/>
    <w:rsid w:val="00B5634B"/>
    <w:rsid w:val="00B61C33"/>
    <w:rsid w:val="00BE7F00"/>
    <w:rsid w:val="00C2419A"/>
    <w:rsid w:val="00C51D9E"/>
    <w:rsid w:val="00C70B3E"/>
    <w:rsid w:val="00C83C7A"/>
    <w:rsid w:val="00CD165E"/>
    <w:rsid w:val="00D3152C"/>
    <w:rsid w:val="00D35F82"/>
    <w:rsid w:val="00D82CA8"/>
    <w:rsid w:val="00D875B4"/>
    <w:rsid w:val="00DA4E9C"/>
    <w:rsid w:val="00DB6D12"/>
    <w:rsid w:val="00DD6860"/>
    <w:rsid w:val="00DE1CA6"/>
    <w:rsid w:val="00DE530A"/>
    <w:rsid w:val="00DE7050"/>
    <w:rsid w:val="00E134AE"/>
    <w:rsid w:val="00E145A0"/>
    <w:rsid w:val="00E334D3"/>
    <w:rsid w:val="00E36CAB"/>
    <w:rsid w:val="00E42B48"/>
    <w:rsid w:val="00E436F5"/>
    <w:rsid w:val="00E500BC"/>
    <w:rsid w:val="00E50B88"/>
    <w:rsid w:val="00E71AFA"/>
    <w:rsid w:val="00E76152"/>
    <w:rsid w:val="00E949CB"/>
    <w:rsid w:val="00EA5AA4"/>
    <w:rsid w:val="00EA72EF"/>
    <w:rsid w:val="00EB3736"/>
    <w:rsid w:val="00EB3ABC"/>
    <w:rsid w:val="00EC2E2B"/>
    <w:rsid w:val="00ED33FA"/>
    <w:rsid w:val="00EF3937"/>
    <w:rsid w:val="00F0046B"/>
    <w:rsid w:val="00F57B20"/>
    <w:rsid w:val="00F6614C"/>
    <w:rsid w:val="00F97CA1"/>
    <w:rsid w:val="00FA0051"/>
    <w:rsid w:val="00FA64F6"/>
    <w:rsid w:val="00FF1B1C"/>
    <w:rsid w:val="01B10387"/>
    <w:rsid w:val="1E055A6E"/>
    <w:rsid w:val="2ED75C91"/>
    <w:rsid w:val="56704E63"/>
    <w:rsid w:val="583A29B2"/>
    <w:rsid w:val="668D0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058F14-5C7F-4A36-B679-70A6CE47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522704-5019-4C12-B6B7-5965D9FC4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654</Words>
  <Characters>3729</Characters>
  <Application>Microsoft Office Word</Application>
  <DocSecurity>8</DocSecurity>
  <Lines>31</Lines>
  <Paragraphs>8</Paragraphs>
  <ScaleCrop>false</ScaleCrop>
  <Company>神州网信技术有限公司</Company>
  <LinksUpToDate>false</LinksUpToDate>
  <CharactersWithSpaces>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2024-03-04T01:43:00Z</dcterms:created>
  <dcterms:modified xsi:type="dcterms:W3CDTF">2025-06-09T06:09:00Z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DCAA966F15694DFBAAE5A22BB81990CC</vt:lpwstr>
  </property>
</Properties>
</file>