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D14" w:rsidRDefault="002D0648">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1093013219" w:edGrp="everyone"/>
      <w:r>
        <w:rPr>
          <w:rFonts w:ascii="黑体" w:eastAsia="黑体" w:hAnsi="黑体" w:hint="eastAsia"/>
          <w:b/>
          <w:sz w:val="28"/>
          <w:szCs w:val="28"/>
        </w:rPr>
        <w:t>【稳利恒盈封闭式固收类】</w:t>
      </w:r>
      <w:permEnd w:id="1093013219"/>
      <w:r>
        <w:rPr>
          <w:rFonts w:ascii="黑体" w:eastAsia="黑体" w:hAnsi="黑体" w:hint="eastAsia"/>
          <w:b/>
          <w:sz w:val="28"/>
          <w:szCs w:val="28"/>
        </w:rPr>
        <w:t>理财产品</w:t>
      </w:r>
    </w:p>
    <w:p w:rsidR="002A5D14" w:rsidRDefault="002D0648">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2A5D14" w:rsidRDefault="002D0648">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2A5D14" w:rsidRDefault="002D0648">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2A5D14" w:rsidRDefault="002A5D14">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2A5D14">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2A5D14" w:rsidRDefault="002D0648">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2A5D14" w:rsidRDefault="002A5D14">
            <w:pPr>
              <w:pStyle w:val="a6"/>
              <w:spacing w:line="320" w:lineRule="exact"/>
              <w:rPr>
                <w:rFonts w:ascii="宋体" w:hAnsi="宋体"/>
                <w:b/>
                <w:bCs/>
                <w:sz w:val="28"/>
                <w:szCs w:val="28"/>
              </w:rPr>
            </w:pPr>
          </w:p>
        </w:tc>
      </w:tr>
      <w:tr w:rsidR="002A5D14">
        <w:trPr>
          <w:cantSplit/>
          <w:trHeight w:hRule="exact" w:val="170"/>
          <w:jc w:val="center"/>
        </w:trPr>
        <w:tc>
          <w:tcPr>
            <w:tcW w:w="7598" w:type="dxa"/>
            <w:gridSpan w:val="6"/>
            <w:shd w:val="pct10" w:color="A6A6A6" w:themeColor="background1" w:themeShade="A6" w:fill="A6A6A6" w:themeFill="background1" w:themeFillShade="A6"/>
            <w:vAlign w:val="center"/>
          </w:tcPr>
          <w:p w:rsidR="002A5D14" w:rsidRDefault="002A5D14">
            <w:pPr>
              <w:pStyle w:val="a6"/>
              <w:spacing w:line="320" w:lineRule="exact"/>
              <w:rPr>
                <w:rFonts w:ascii="宋体" w:hAnsi="宋体"/>
                <w:b/>
                <w:bCs/>
                <w:sz w:val="28"/>
                <w:szCs w:val="28"/>
              </w:rPr>
            </w:pPr>
          </w:p>
        </w:tc>
      </w:tr>
      <w:tr w:rsidR="002A5D14">
        <w:trPr>
          <w:trHeight w:hRule="exact" w:val="340"/>
          <w:jc w:val="center"/>
        </w:trPr>
        <w:tc>
          <w:tcPr>
            <w:tcW w:w="817" w:type="dxa"/>
            <w:vMerge w:val="restart"/>
            <w:shd w:val="solid" w:color="FFFFFF" w:fill="FFFFFF"/>
            <w:vAlign w:val="center"/>
          </w:tcPr>
          <w:p w:rsidR="002A5D14" w:rsidRDefault="002D0648">
            <w:pPr>
              <w:spacing w:line="320" w:lineRule="exact"/>
              <w:jc w:val="left"/>
              <w:rPr>
                <w:rFonts w:ascii="宋体" w:hAnsi="宋体"/>
                <w:b/>
                <w:bCs/>
                <w:sz w:val="18"/>
                <w:szCs w:val="18"/>
              </w:rPr>
            </w:pPr>
            <w:permStart w:id="864424851"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个人投资者适用</w:t>
            </w:r>
          </w:p>
        </w:tc>
        <w:tc>
          <w:tcPr>
            <w:tcW w:w="1085" w:type="dxa"/>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姓名</w:t>
            </w:r>
          </w:p>
        </w:tc>
        <w:tc>
          <w:tcPr>
            <w:tcW w:w="5061" w:type="dxa"/>
            <w:gridSpan w:val="3"/>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ermStart w:id="546983261" w:edGrp="everyone" w:colFirst="3" w:colLast="3"/>
            <w:permStart w:id="315063084" w:edGrp="everyone" w:colFirst="5" w:colLast="5"/>
            <w:permEnd w:id="864424851"/>
          </w:p>
        </w:tc>
        <w:tc>
          <w:tcPr>
            <w:tcW w:w="635" w:type="dxa"/>
            <w:vMerge/>
            <w:shd w:val="solid" w:color="FFFFFF" w:fill="FFFFFF"/>
            <w:vAlign w:val="center"/>
          </w:tcPr>
          <w:p w:rsidR="002A5D14" w:rsidRDefault="002A5D14">
            <w:pPr>
              <w:spacing w:line="320" w:lineRule="exact"/>
              <w:jc w:val="left"/>
              <w:rPr>
                <w:rFonts w:ascii="宋体" w:hAnsi="宋体"/>
                <w:bCs/>
                <w:sz w:val="18"/>
                <w:szCs w:val="18"/>
              </w:rPr>
            </w:pPr>
          </w:p>
        </w:tc>
        <w:tc>
          <w:tcPr>
            <w:tcW w:w="1085" w:type="dxa"/>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证件类型</w:t>
            </w:r>
          </w:p>
        </w:tc>
        <w:tc>
          <w:tcPr>
            <w:tcW w:w="1384" w:type="dxa"/>
            <w:shd w:val="solid" w:color="FFFFFF" w:fill="FFFFFF"/>
            <w:vAlign w:val="center"/>
          </w:tcPr>
          <w:p w:rsidR="002A5D14" w:rsidRDefault="002A5D14">
            <w:pPr>
              <w:spacing w:line="320" w:lineRule="exact"/>
              <w:jc w:val="left"/>
              <w:rPr>
                <w:rFonts w:ascii="宋体" w:hAnsi="宋体"/>
                <w:bCs/>
                <w:sz w:val="18"/>
                <w:szCs w:val="18"/>
              </w:rPr>
            </w:pPr>
          </w:p>
        </w:tc>
        <w:tc>
          <w:tcPr>
            <w:tcW w:w="1234" w:type="dxa"/>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证件号码</w:t>
            </w:r>
          </w:p>
        </w:tc>
        <w:tc>
          <w:tcPr>
            <w:tcW w:w="2443" w:type="dxa"/>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ermStart w:id="1782260487" w:edGrp="everyone" w:colFirst="3" w:colLast="3"/>
            <w:permStart w:id="232995046" w:edGrp="everyone" w:colFirst="5" w:colLast="5"/>
            <w:permEnd w:id="546983261"/>
            <w:permEnd w:id="315063084"/>
          </w:p>
        </w:tc>
        <w:tc>
          <w:tcPr>
            <w:tcW w:w="635" w:type="dxa"/>
            <w:vMerge/>
            <w:shd w:val="solid" w:color="FFFFFF" w:fill="FFFFFF"/>
            <w:vAlign w:val="center"/>
          </w:tcPr>
          <w:p w:rsidR="002A5D14" w:rsidRDefault="002A5D14">
            <w:pPr>
              <w:spacing w:line="320" w:lineRule="exact"/>
              <w:jc w:val="left"/>
              <w:rPr>
                <w:rFonts w:ascii="宋体" w:hAnsi="宋体"/>
                <w:bCs/>
                <w:sz w:val="18"/>
                <w:szCs w:val="18"/>
              </w:rPr>
            </w:pPr>
          </w:p>
        </w:tc>
        <w:tc>
          <w:tcPr>
            <w:tcW w:w="1085" w:type="dxa"/>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联系电话</w:t>
            </w:r>
          </w:p>
        </w:tc>
        <w:tc>
          <w:tcPr>
            <w:tcW w:w="1384" w:type="dxa"/>
            <w:shd w:val="solid" w:color="FFFFFF" w:fill="FFFFFF"/>
            <w:vAlign w:val="center"/>
          </w:tcPr>
          <w:p w:rsidR="002A5D14" w:rsidRDefault="002A5D14">
            <w:pPr>
              <w:spacing w:line="320" w:lineRule="exact"/>
              <w:jc w:val="left"/>
              <w:rPr>
                <w:rFonts w:ascii="宋体" w:hAnsi="宋体"/>
                <w:bCs/>
                <w:sz w:val="18"/>
                <w:szCs w:val="18"/>
              </w:rPr>
            </w:pPr>
          </w:p>
        </w:tc>
        <w:tc>
          <w:tcPr>
            <w:tcW w:w="1234" w:type="dxa"/>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电子邮箱</w:t>
            </w:r>
          </w:p>
        </w:tc>
        <w:tc>
          <w:tcPr>
            <w:tcW w:w="2443" w:type="dxa"/>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ermStart w:id="976838640" w:edGrp="everyone" w:colFirst="3" w:colLast="3"/>
            <w:permEnd w:id="1782260487"/>
            <w:permEnd w:id="232995046"/>
          </w:p>
        </w:tc>
        <w:tc>
          <w:tcPr>
            <w:tcW w:w="635" w:type="dxa"/>
            <w:vMerge/>
            <w:shd w:val="solid" w:color="FFFFFF" w:fill="FFFFFF"/>
            <w:vAlign w:val="center"/>
          </w:tcPr>
          <w:p w:rsidR="002A5D14" w:rsidRDefault="002A5D14">
            <w:pPr>
              <w:spacing w:line="320" w:lineRule="exact"/>
              <w:jc w:val="left"/>
              <w:rPr>
                <w:rFonts w:ascii="宋体" w:hAnsi="宋体"/>
                <w:bCs/>
                <w:sz w:val="18"/>
                <w:szCs w:val="18"/>
              </w:rPr>
            </w:pPr>
          </w:p>
        </w:tc>
        <w:tc>
          <w:tcPr>
            <w:tcW w:w="1085" w:type="dxa"/>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ermStart w:id="23153958" w:edGrp="everyone" w:colFirst="3" w:colLast="3"/>
            <w:permEnd w:id="976838640"/>
          </w:p>
        </w:tc>
        <w:tc>
          <w:tcPr>
            <w:tcW w:w="635" w:type="dxa"/>
            <w:vMerge/>
            <w:shd w:val="solid" w:color="FFFFFF" w:fill="FFFFFF"/>
            <w:vAlign w:val="center"/>
          </w:tcPr>
          <w:p w:rsidR="002A5D14" w:rsidRDefault="002A5D14">
            <w:pPr>
              <w:spacing w:line="320" w:lineRule="exact"/>
              <w:jc w:val="left"/>
              <w:rPr>
                <w:rFonts w:ascii="宋体" w:hAnsi="宋体"/>
                <w:bCs/>
                <w:sz w:val="18"/>
                <w:szCs w:val="18"/>
              </w:rPr>
            </w:pPr>
          </w:p>
        </w:tc>
        <w:tc>
          <w:tcPr>
            <w:tcW w:w="1085" w:type="dxa"/>
            <w:tcBorders>
              <w:bottom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bottom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ermStart w:id="106104434" w:edGrp="everyone" w:colFirst="3" w:colLast="3"/>
            <w:permEnd w:id="23153958"/>
          </w:p>
        </w:tc>
        <w:tc>
          <w:tcPr>
            <w:tcW w:w="635" w:type="dxa"/>
            <w:vMerge w:val="restart"/>
            <w:tcBorders>
              <w:right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ermStart w:id="375087047" w:edGrp="everyone" w:colFirst="3" w:colLast="3"/>
            <w:permStart w:id="1811441049" w:edGrp="everyone" w:colFirst="5" w:colLast="5"/>
            <w:permEnd w:id="106104434"/>
          </w:p>
        </w:tc>
        <w:tc>
          <w:tcPr>
            <w:tcW w:w="635" w:type="dxa"/>
            <w:vMerge/>
            <w:tcBorders>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ermStart w:id="64051936" w:edGrp="everyone" w:colFirst="3" w:colLast="3"/>
            <w:permEnd w:id="375087047"/>
            <w:permEnd w:id="1811441049"/>
          </w:p>
        </w:tc>
        <w:tc>
          <w:tcPr>
            <w:tcW w:w="635" w:type="dxa"/>
            <w:vMerge/>
            <w:tcBorders>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ermStart w:id="1427381341" w:edGrp="everyone" w:colFirst="3" w:colLast="3"/>
            <w:permStart w:id="45556027" w:edGrp="everyone" w:colFirst="5" w:colLast="5"/>
            <w:permEnd w:id="64051936"/>
          </w:p>
        </w:tc>
        <w:tc>
          <w:tcPr>
            <w:tcW w:w="635" w:type="dxa"/>
            <w:vMerge/>
            <w:tcBorders>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D0648">
            <w:pPr>
              <w:spacing w:line="280" w:lineRule="exact"/>
              <w:jc w:val="left"/>
              <w:rPr>
                <w:rFonts w:ascii="宋体" w:hAnsi="宋体"/>
                <w:bCs/>
                <w:sz w:val="18"/>
                <w:szCs w:val="18"/>
              </w:rPr>
            </w:pPr>
            <w:r>
              <w:rPr>
                <w:rFonts w:ascii="宋体" w:hAnsi="宋体" w:hint="eastAsia"/>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ermStart w:id="614745556" w:edGrp="everyone" w:colFirst="3" w:colLast="3"/>
            <w:permEnd w:id="1427381341"/>
            <w:permEnd w:id="45556027"/>
          </w:p>
        </w:tc>
        <w:tc>
          <w:tcPr>
            <w:tcW w:w="635" w:type="dxa"/>
            <w:vMerge/>
            <w:tcBorders>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r>
      <w:tr w:rsidR="002A5D14">
        <w:trPr>
          <w:trHeight w:hRule="exact" w:val="340"/>
          <w:jc w:val="center"/>
        </w:trPr>
        <w:tc>
          <w:tcPr>
            <w:tcW w:w="817" w:type="dxa"/>
            <w:vMerge/>
            <w:tcBorders>
              <w:bottom w:val="single" w:sz="12" w:space="0" w:color="auto"/>
            </w:tcBorders>
            <w:shd w:val="solid" w:color="FFFFFF" w:fill="FFFFFF"/>
            <w:vAlign w:val="center"/>
          </w:tcPr>
          <w:p w:rsidR="002A5D14" w:rsidRDefault="002A5D14">
            <w:pPr>
              <w:spacing w:line="320" w:lineRule="exact"/>
              <w:jc w:val="left"/>
              <w:rPr>
                <w:rFonts w:ascii="宋体" w:hAnsi="宋体"/>
                <w:b/>
                <w:bCs/>
                <w:sz w:val="18"/>
                <w:szCs w:val="18"/>
              </w:rPr>
            </w:pPr>
            <w:permStart w:id="178736896" w:edGrp="everyone" w:colFirst="3" w:colLast="3"/>
            <w:permEnd w:id="614745556"/>
          </w:p>
        </w:tc>
        <w:tc>
          <w:tcPr>
            <w:tcW w:w="635" w:type="dxa"/>
            <w:vMerge/>
            <w:tcBorders>
              <w:bottom w:val="single" w:sz="12" w:space="0" w:color="auto"/>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A5D14" w:rsidRDefault="002A5D14">
            <w:pPr>
              <w:spacing w:line="320" w:lineRule="exact"/>
              <w:jc w:val="left"/>
              <w:rPr>
                <w:rFonts w:ascii="宋体" w:hAnsi="宋体"/>
                <w:bCs/>
                <w:sz w:val="18"/>
                <w:szCs w:val="18"/>
              </w:rPr>
            </w:pPr>
          </w:p>
        </w:tc>
      </w:tr>
      <w:permEnd w:id="178736896"/>
      <w:tr w:rsidR="002A5D14">
        <w:trPr>
          <w:trHeight w:hRule="exact" w:val="170"/>
          <w:jc w:val="center"/>
        </w:trPr>
        <w:tc>
          <w:tcPr>
            <w:tcW w:w="7598" w:type="dxa"/>
            <w:gridSpan w:val="6"/>
            <w:shd w:val="pct10" w:color="FFFFFF" w:fill="A6A6A6" w:themeFill="background1" w:themeFillShade="A6"/>
            <w:vAlign w:val="center"/>
          </w:tcPr>
          <w:p w:rsidR="002A5D14" w:rsidRDefault="002A5D14">
            <w:pPr>
              <w:pStyle w:val="a6"/>
              <w:pBdr>
                <w:bottom w:val="none" w:sz="0" w:space="0" w:color="auto"/>
              </w:pBdr>
              <w:spacing w:line="320" w:lineRule="exact"/>
              <w:rPr>
                <w:rFonts w:ascii="宋体" w:hAnsi="宋体"/>
                <w:b/>
                <w:bCs/>
                <w:sz w:val="28"/>
                <w:szCs w:val="28"/>
              </w:rPr>
            </w:pPr>
          </w:p>
        </w:tc>
      </w:tr>
      <w:tr w:rsidR="002A5D14">
        <w:trPr>
          <w:trHeight w:val="402"/>
          <w:jc w:val="center"/>
        </w:trPr>
        <w:tc>
          <w:tcPr>
            <w:tcW w:w="817" w:type="dxa"/>
            <w:vMerge w:val="restart"/>
            <w:shd w:val="solid" w:color="FFFFFF" w:fill="FFFFFF"/>
            <w:vAlign w:val="center"/>
          </w:tcPr>
          <w:p w:rsidR="002A5D14" w:rsidRDefault="002D0648">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2A5D14" w:rsidRDefault="002D0648">
            <w:pPr>
              <w:spacing w:line="320" w:lineRule="exact"/>
              <w:jc w:val="left"/>
              <w:rPr>
                <w:rFonts w:ascii="宋体" w:hAnsi="宋体"/>
                <w:bCs/>
                <w:sz w:val="18"/>
                <w:szCs w:val="18"/>
              </w:rPr>
            </w:pPr>
            <w:r>
              <w:rPr>
                <w:rFonts w:hAnsi="宋体" w:hint="eastAsia"/>
                <w:sz w:val="18"/>
                <w:szCs w:val="18"/>
              </w:rPr>
              <w:t>★</w:t>
            </w:r>
            <w:r>
              <w:rPr>
                <w:rFonts w:ascii="宋体" w:hAnsi="宋体" w:hint="eastAsia"/>
                <w:bCs/>
                <w:sz w:val="18"/>
                <w:szCs w:val="18"/>
              </w:rPr>
              <w:t>销售性质</w:t>
            </w:r>
          </w:p>
        </w:tc>
        <w:tc>
          <w:tcPr>
            <w:tcW w:w="5061" w:type="dxa"/>
            <w:gridSpan w:val="3"/>
            <w:shd w:val="solid" w:color="FFFFFF" w:fill="FFFFFF"/>
            <w:vAlign w:val="center"/>
          </w:tcPr>
          <w:p w:rsidR="002A5D14" w:rsidRDefault="002D0648">
            <w:pPr>
              <w:spacing w:line="320" w:lineRule="exact"/>
              <w:jc w:val="left"/>
              <w:rPr>
                <w:rFonts w:asciiTheme="majorEastAsia" w:eastAsiaTheme="majorEastAsia" w:hAnsiTheme="majorEastAsia"/>
                <w:bCs/>
                <w:sz w:val="18"/>
                <w:szCs w:val="18"/>
              </w:rPr>
            </w:pPr>
            <w:permStart w:id="180444416"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直销：产品管理人销售</w:t>
            </w:r>
          </w:p>
          <w:p w:rsidR="002A5D14" w:rsidRDefault="002D0648">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180444416"/>
          </w:p>
        </w:tc>
      </w:tr>
      <w:tr w:rsidR="002A5D14">
        <w:trPr>
          <w:trHeight w:val="402"/>
          <w:jc w:val="center"/>
        </w:trPr>
        <w:tc>
          <w:tcPr>
            <w:tcW w:w="817" w:type="dxa"/>
            <w:vMerge/>
            <w:shd w:val="solid" w:color="FFFFFF" w:fill="FFFFFF"/>
            <w:vAlign w:val="center"/>
          </w:tcPr>
          <w:p w:rsidR="002A5D14" w:rsidRDefault="002A5D14">
            <w:pPr>
              <w:spacing w:line="320" w:lineRule="exact"/>
              <w:jc w:val="left"/>
              <w:rPr>
                <w:rFonts w:ascii="宋体" w:hAnsi="宋体"/>
                <w:b/>
                <w:bCs/>
                <w:sz w:val="18"/>
                <w:szCs w:val="18"/>
              </w:rPr>
            </w:pPr>
          </w:p>
        </w:tc>
        <w:tc>
          <w:tcPr>
            <w:tcW w:w="1720" w:type="dxa"/>
            <w:gridSpan w:val="2"/>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机构名称</w:t>
            </w:r>
          </w:p>
        </w:tc>
        <w:tc>
          <w:tcPr>
            <w:tcW w:w="5061" w:type="dxa"/>
            <w:gridSpan w:val="3"/>
            <w:shd w:val="solid" w:color="FFFFFF" w:fill="FFFFFF"/>
            <w:vAlign w:val="center"/>
          </w:tcPr>
          <w:p w:rsidR="002A5D14" w:rsidRDefault="002D0648">
            <w:pPr>
              <w:spacing w:line="320" w:lineRule="exact"/>
              <w:jc w:val="left"/>
              <w:rPr>
                <w:rFonts w:ascii="宋体" w:hAnsi="宋体"/>
                <w:bCs/>
                <w:sz w:val="18"/>
                <w:szCs w:val="18"/>
              </w:rPr>
            </w:pPr>
            <w:permStart w:id="1006390975" w:edGrp="everyone"/>
            <w:r>
              <w:rPr>
                <w:rFonts w:ascii="宋体" w:hAnsi="宋体" w:hint="eastAsia"/>
                <w:bCs/>
                <w:sz w:val="18"/>
                <w:szCs w:val="18"/>
              </w:rPr>
              <w:t>【</w:t>
            </w:r>
            <w:r w:rsidR="000520D3">
              <w:rPr>
                <w:rFonts w:ascii="宋体" w:hAnsi="宋体" w:hint="eastAsia"/>
                <w:sz w:val="18"/>
                <w:szCs w:val="18"/>
              </w:rPr>
              <w:t>桐乡农商银行</w:t>
            </w:r>
            <w:r>
              <w:rPr>
                <w:rFonts w:ascii="宋体" w:hAnsi="宋体" w:hint="eastAsia"/>
                <w:bCs/>
                <w:sz w:val="18"/>
                <w:szCs w:val="18"/>
              </w:rPr>
              <w:t>】</w:t>
            </w:r>
            <w:permEnd w:id="1006390975"/>
          </w:p>
        </w:tc>
      </w:tr>
      <w:tr w:rsidR="002A5D14">
        <w:trPr>
          <w:trHeight w:val="375"/>
          <w:jc w:val="center"/>
        </w:trPr>
        <w:tc>
          <w:tcPr>
            <w:tcW w:w="817" w:type="dxa"/>
            <w:vMerge/>
            <w:tcBorders>
              <w:bottom w:val="single" w:sz="12" w:space="0" w:color="auto"/>
            </w:tcBorders>
            <w:shd w:val="solid" w:color="FFFFFF" w:fill="FFFFFF"/>
            <w:vAlign w:val="center"/>
          </w:tcPr>
          <w:p w:rsidR="002A5D14" w:rsidRDefault="002A5D14">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2A5D14" w:rsidRDefault="002D0648">
            <w:pPr>
              <w:spacing w:line="320" w:lineRule="exact"/>
              <w:jc w:val="left"/>
              <w:rPr>
                <w:rFonts w:ascii="宋体" w:hAnsi="宋体"/>
                <w:bCs/>
                <w:sz w:val="18"/>
                <w:szCs w:val="18"/>
              </w:rPr>
            </w:pPr>
            <w:r>
              <w:rPr>
                <w:rFonts w:ascii="宋体" w:hAnsi="宋体" w:hint="eastAsia"/>
                <w:bCs/>
                <w:sz w:val="18"/>
                <w:szCs w:val="18"/>
              </w:rPr>
              <w:t>机构简介</w:t>
            </w:r>
          </w:p>
        </w:tc>
        <w:tc>
          <w:tcPr>
            <w:tcW w:w="5061" w:type="dxa"/>
            <w:gridSpan w:val="3"/>
            <w:tcBorders>
              <w:bottom w:val="single" w:sz="12" w:space="0" w:color="auto"/>
            </w:tcBorders>
            <w:shd w:val="solid" w:color="FFFFFF" w:fill="FFFFFF"/>
            <w:vAlign w:val="center"/>
          </w:tcPr>
          <w:p w:rsidR="002A5D14" w:rsidRDefault="002D0648">
            <w:pPr>
              <w:pStyle w:val="Default"/>
              <w:jc w:val="both"/>
            </w:pPr>
            <w:permStart w:id="224657787" w:edGrp="everyone"/>
            <w:r>
              <w:rPr>
                <w:rFonts w:asciiTheme="majorEastAsia" w:eastAsiaTheme="majorEastAsia" w:hAnsiTheme="majorEastAsia" w:hint="eastAsia"/>
                <w:bCs/>
                <w:sz w:val="18"/>
                <w:szCs w:val="18"/>
              </w:rPr>
              <w:t>【】</w:t>
            </w:r>
            <w:permEnd w:id="224657787"/>
          </w:p>
        </w:tc>
      </w:tr>
      <w:tr w:rsidR="002A5D14">
        <w:trPr>
          <w:trHeight w:hRule="exact" w:val="170"/>
          <w:jc w:val="center"/>
        </w:trPr>
        <w:tc>
          <w:tcPr>
            <w:tcW w:w="7598" w:type="dxa"/>
            <w:gridSpan w:val="6"/>
            <w:shd w:val="pct10" w:color="FFFFFF" w:fill="A6A6A6" w:themeFill="background1" w:themeFillShade="A6"/>
            <w:vAlign w:val="center"/>
          </w:tcPr>
          <w:p w:rsidR="002A5D14" w:rsidRDefault="002A5D14">
            <w:pPr>
              <w:spacing w:line="320" w:lineRule="exact"/>
              <w:jc w:val="left"/>
              <w:rPr>
                <w:rFonts w:ascii="宋体" w:hAnsi="宋体"/>
                <w:bCs/>
                <w:sz w:val="18"/>
                <w:szCs w:val="18"/>
              </w:rPr>
            </w:pPr>
          </w:p>
        </w:tc>
      </w:tr>
      <w:tr w:rsidR="002A5D14">
        <w:trPr>
          <w:trHeight w:val="402"/>
          <w:jc w:val="center"/>
        </w:trPr>
        <w:tc>
          <w:tcPr>
            <w:tcW w:w="817" w:type="dxa"/>
            <w:shd w:val="solid" w:color="FFFFFF" w:fill="FFFFFF"/>
            <w:vAlign w:val="center"/>
          </w:tcPr>
          <w:p w:rsidR="002A5D14" w:rsidRDefault="002D0648">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2A5D14" w:rsidRDefault="002D0648">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657875401" w:edGrp="everyone"/>
            <w:r>
              <w:rPr>
                <w:rFonts w:ascii="宋体" w:hAnsi="宋体"/>
                <w:u w:val="single"/>
              </w:rPr>
              <w:t xml:space="preserve">　</w:t>
            </w:r>
            <w:r>
              <w:rPr>
                <w:rFonts w:ascii="宋体" w:hAnsi="宋体"/>
                <w:u w:val="single"/>
              </w:rPr>
              <w:t xml:space="preserve">                     </w:t>
            </w:r>
            <w:permEnd w:id="657875401"/>
            <w:r>
              <w:rPr>
                <w:rFonts w:ascii="宋体" w:hAnsi="宋体" w:hint="eastAsia"/>
              </w:rPr>
              <w:t>。</w:t>
            </w:r>
          </w:p>
        </w:tc>
      </w:tr>
    </w:tbl>
    <w:p w:rsidR="002A5D14" w:rsidRDefault="002A5D14">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2A5D14" w:rsidRDefault="002D064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2A5D14" w:rsidRDefault="002D0648">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2A5D14" w:rsidRDefault="002A5D14">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2A5D14" w:rsidRDefault="002D0648">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2A5D14" w:rsidRDefault="002D0648">
      <w:pPr>
        <w:widowControl/>
        <w:spacing w:line="360" w:lineRule="auto"/>
        <w:jc w:val="left"/>
        <w:rPr>
          <w:rFonts w:ascii="黑体" w:eastAsia="黑体" w:hAnsi="黑体" w:cs="仿宋_GB2312"/>
          <w:kern w:val="0"/>
          <w:sz w:val="18"/>
          <w:szCs w:val="18"/>
        </w:rPr>
      </w:pPr>
      <w:permStart w:id="911634223"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911634223"/>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2A5D14" w:rsidRDefault="002D0648">
      <w:pPr>
        <w:widowControl/>
        <w:spacing w:line="360" w:lineRule="auto"/>
        <w:jc w:val="left"/>
        <w:rPr>
          <w:rFonts w:ascii="黑体" w:eastAsia="黑体" w:hAnsi="黑体" w:cs="仿宋_GB2312"/>
          <w:kern w:val="0"/>
          <w:sz w:val="18"/>
          <w:szCs w:val="18"/>
        </w:rPr>
      </w:pPr>
      <w:permStart w:id="556809650"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556809650"/>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364744856" w:edGrp="everyone"/>
      <w:r>
        <w:rPr>
          <w:rFonts w:ascii="宋体" w:hAnsi="宋体" w:cs="仿宋_GB2312" w:hint="eastAsia"/>
          <w:kern w:val="0"/>
          <w:sz w:val="18"/>
          <w:szCs w:val="18"/>
        </w:rPr>
        <w:t>【</w:t>
      </w:r>
      <w:r w:rsidR="000520D3">
        <w:rPr>
          <w:rFonts w:ascii="宋体" w:hAnsi="宋体" w:cs="仿宋_GB2312" w:hint="eastAsia"/>
          <w:kern w:val="0"/>
          <w:sz w:val="18"/>
          <w:szCs w:val="18"/>
        </w:rPr>
        <w:t>5</w:t>
      </w:r>
      <w:r>
        <w:rPr>
          <w:rFonts w:ascii="宋体" w:hAnsi="宋体" w:cs="仿宋_GB2312" w:hint="eastAsia"/>
          <w:kern w:val="0"/>
          <w:sz w:val="18"/>
          <w:szCs w:val="18"/>
        </w:rPr>
        <w:t>】</w:t>
      </w:r>
      <w:permEnd w:id="1364744856"/>
      <w:r>
        <w:rPr>
          <w:rFonts w:ascii="宋体" w:hAnsi="宋体" w:cs="仿宋_GB2312" w:hint="eastAsia"/>
          <w:kern w:val="0"/>
          <w:sz w:val="18"/>
          <w:szCs w:val="18"/>
        </w:rPr>
        <w:t>个风险等级</w:t>
      </w:r>
      <w:r>
        <w:rPr>
          <w:rFonts w:ascii="宋体" w:hAnsi="宋体" w:cs="仿宋_GB2312"/>
          <w:kern w:val="0"/>
          <w:sz w:val="18"/>
          <w:szCs w:val="18"/>
        </w:rPr>
        <w:t>：</w:t>
      </w:r>
      <w:permStart w:id="1658286296" w:edGrp="everyone"/>
      <w:r>
        <w:rPr>
          <w:rFonts w:ascii="宋体" w:hAnsi="宋体" w:cs="仿宋_GB2312" w:hint="eastAsia"/>
          <w:kern w:val="0"/>
          <w:sz w:val="18"/>
          <w:szCs w:val="18"/>
        </w:rPr>
        <w:t>【</w:t>
      </w:r>
      <w:r w:rsidR="000520D3">
        <w:rPr>
          <w:rFonts w:ascii="宋体" w:hAnsi="宋体" w:cs="仿宋_GB2312" w:hint="eastAsia"/>
          <w:kern w:val="0"/>
          <w:sz w:val="18"/>
          <w:szCs w:val="18"/>
        </w:rPr>
        <w:t>R1-R5</w:t>
      </w:r>
      <w:bookmarkStart w:id="0" w:name="_GoBack"/>
      <w:bookmarkEnd w:id="0"/>
      <w:r>
        <w:rPr>
          <w:rFonts w:ascii="宋体" w:hAnsi="宋体" w:cs="仿宋_GB2312" w:hint="eastAsia"/>
          <w:kern w:val="0"/>
          <w:sz w:val="18"/>
          <w:szCs w:val="18"/>
        </w:rPr>
        <w:t>】</w:t>
      </w:r>
      <w:permEnd w:id="1658286296"/>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2A5D14" w:rsidRDefault="002D0648">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w:t>
      </w:r>
      <w:r>
        <w:rPr>
          <w:rFonts w:asciiTheme="majorEastAsia" w:eastAsiaTheme="majorEastAsia" w:hAnsiTheme="majorEastAsia" w:hint="eastAsia"/>
          <w:bCs/>
          <w:sz w:val="18"/>
          <w:szCs w:val="18"/>
        </w:rPr>
        <w:t>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）销售机构应以书面的方式向投资者明示其对投资者风险承受能力等级的划分与“适合投资者类型</w:t>
      </w:r>
      <w:r>
        <w:rPr>
          <w:rFonts w:ascii="宋体" w:hAnsi="宋体" w:cs="仿宋_GB2312" w:hint="eastAsia"/>
          <w:kern w:val="0"/>
          <w:sz w:val="18"/>
          <w:szCs w:val="18"/>
        </w:rPr>
        <w:t>”的表述。</w:t>
      </w:r>
    </w:p>
    <w:p w:rsidR="002A5D14" w:rsidRDefault="002D0648">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）其他类型投资者的风险承受能力评估按销售机构的以下销售政策执行：</w:t>
      </w:r>
    </w:p>
    <w:p w:rsidR="002A5D14" w:rsidRDefault="002D0648">
      <w:pPr>
        <w:widowControl/>
        <w:spacing w:line="360" w:lineRule="auto"/>
        <w:jc w:val="left"/>
        <w:rPr>
          <w:rFonts w:asciiTheme="majorEastAsia" w:eastAsiaTheme="majorEastAsia" w:hAnsiTheme="majorEastAsia"/>
          <w:sz w:val="18"/>
          <w:szCs w:val="18"/>
        </w:rPr>
      </w:pPr>
      <w:permStart w:id="868754925"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868754925"/>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2A5D14" w:rsidRDefault="002D0648">
      <w:pPr>
        <w:widowControl/>
        <w:spacing w:line="360" w:lineRule="auto"/>
        <w:jc w:val="left"/>
        <w:rPr>
          <w:rFonts w:asciiTheme="majorEastAsia" w:eastAsiaTheme="majorEastAsia" w:hAnsiTheme="majorEastAsia"/>
          <w:sz w:val="18"/>
          <w:szCs w:val="18"/>
        </w:rPr>
      </w:pPr>
      <w:permStart w:id="1994016168"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994016168"/>
      <w:r>
        <w:rPr>
          <w:rFonts w:asciiTheme="majorEastAsia" w:eastAsiaTheme="majorEastAsia" w:hAnsiTheme="majorEastAsia" w:hint="eastAsia"/>
          <w:sz w:val="18"/>
          <w:szCs w:val="18"/>
        </w:rPr>
        <w:t>其他：</w:t>
      </w:r>
      <w:permStart w:id="251880868"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251880868"/>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w:t>
      </w:r>
      <w:r>
        <w:rPr>
          <w:rFonts w:ascii="宋体" w:hAnsi="宋体" w:cs="仿宋_GB2312" w:hint="eastAsia"/>
          <w:kern w:val="0"/>
          <w:sz w:val="18"/>
          <w:szCs w:val="18"/>
        </w:rPr>
        <w:t>承担任何责任。</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申购期内，如因甲方原因导致投资本金不能从其账户足额划转的，甲方对相关理财产品的购买不成功，乙方对此不承担责任。</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hint="eastAsia"/>
          <w:kern w:val="0"/>
          <w:sz w:val="18"/>
          <w:szCs w:val="18"/>
        </w:rPr>
        <w:t>.</w:t>
      </w:r>
      <w:r>
        <w:rPr>
          <w:rFonts w:ascii="黑体" w:eastAsia="黑体" w:hAnsi="黑体" w:cs="仿宋_GB2312"/>
          <w:kern w:val="0"/>
          <w:sz w:val="18"/>
          <w:szCs w:val="18"/>
        </w:rPr>
        <w:t>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hint="eastAsia"/>
          <w:kern w:val="0"/>
          <w:sz w:val="18"/>
          <w:szCs w:val="18"/>
        </w:rPr>
        <w:t>.</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hint="eastAsia"/>
          <w:kern w:val="0"/>
          <w:sz w:val="18"/>
          <w:szCs w:val="18"/>
        </w:rPr>
        <w:t>.</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2A5D14" w:rsidRDefault="002D0648">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w:t>
      </w:r>
      <w:r>
        <w:rPr>
          <w:rFonts w:ascii="宋体" w:hAnsi="宋体" w:cs="仿宋_GB2312" w:hint="eastAsia"/>
          <w:kern w:val="0"/>
          <w:sz w:val="18"/>
          <w:szCs w:val="18"/>
        </w:rPr>
        <w:t>甲方同意并授权乙方有</w:t>
      </w:r>
      <w:r>
        <w:rPr>
          <w:rFonts w:ascii="宋体" w:hAnsi="宋体" w:cs="仿宋_GB2312" w:hint="eastAsia"/>
          <w:kern w:val="0"/>
          <w:sz w:val="18"/>
          <w:szCs w:val="18"/>
        </w:rPr>
        <w:t>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w:t>
      </w:r>
      <w:r>
        <w:rPr>
          <w:rFonts w:ascii="宋体" w:hAnsi="宋体" w:cs="仿宋_GB2312" w:hint="eastAsia"/>
          <w:kern w:val="0"/>
          <w:sz w:val="18"/>
          <w:szCs w:val="18"/>
        </w:rPr>
        <w:t>息。</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2A5D14" w:rsidRDefault="002A5D14">
      <w:pPr>
        <w:widowControl/>
        <w:spacing w:line="360" w:lineRule="auto"/>
        <w:jc w:val="left"/>
        <w:rPr>
          <w:rFonts w:ascii="宋体" w:hAnsi="宋体" w:cs="仿宋_GB2312"/>
          <w:kern w:val="0"/>
          <w:sz w:val="18"/>
          <w:szCs w:val="18"/>
        </w:rPr>
      </w:pPr>
    </w:p>
    <w:p w:rsidR="002A5D14" w:rsidRDefault="002D0648">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由于国家有关法律、法规、规章、政策的改变、紧急措施的出</w:t>
      </w:r>
      <w:r>
        <w:rPr>
          <w:rFonts w:ascii="黑体" w:eastAsia="黑体" w:hAnsi="黑体" w:cs="仿宋_GB2312"/>
          <w:kern w:val="0"/>
          <w:sz w:val="18"/>
          <w:szCs w:val="18"/>
        </w:rPr>
        <w:t>台而导致甲方蒙受损失或协议终止的，乙方不承担责任。</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hint="eastAsia"/>
          <w:kern w:val="0"/>
          <w:sz w:val="18"/>
          <w:szCs w:val="18"/>
        </w:rPr>
        <w:t>.</w:t>
      </w:r>
      <w:r>
        <w:rPr>
          <w:rFonts w:ascii="黑体" w:eastAsia="黑体" w:hAnsi="黑体" w:cs="仿宋_GB2312"/>
          <w:kern w:val="0"/>
          <w:sz w:val="18"/>
          <w:szCs w:val="18"/>
        </w:rPr>
        <w:t>由于不可抗力或乙方无过错且无法防止的外因而导致的交易中断、延误等风险及损失，乙方不承担责任。</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kern w:val="0"/>
          <w:sz w:val="18"/>
          <w:szCs w:val="18"/>
        </w:rPr>
        <w:t>.</w:t>
      </w:r>
      <w:r>
        <w:rPr>
          <w:rFonts w:ascii="黑体" w:eastAsia="黑体" w:hAnsi="黑体" w:cs="仿宋_GB2312"/>
          <w:kern w:val="0"/>
          <w:sz w:val="18"/>
          <w:szCs w:val="18"/>
        </w:rPr>
        <w:t>非因乙方原因（包括但不限于甲方遗失本协议、协议被盗用、交易账户被司法机关等有权部门冻结、扣划等原因）造成的损失，乙方不承担责任。</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2A5D14" w:rsidRDefault="002A5D14">
      <w:pPr>
        <w:widowControl/>
        <w:spacing w:line="360" w:lineRule="auto"/>
        <w:jc w:val="left"/>
        <w:rPr>
          <w:rFonts w:ascii="宋体" w:hAnsi="宋体" w:cs="仿宋_GB2312"/>
          <w:kern w:val="0"/>
          <w:sz w:val="18"/>
          <w:szCs w:val="18"/>
        </w:rPr>
      </w:pPr>
    </w:p>
    <w:p w:rsidR="002A5D14" w:rsidRDefault="002D0648">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2A5D14" w:rsidRDefault="002A5D14">
      <w:pPr>
        <w:widowControl/>
        <w:spacing w:line="360" w:lineRule="auto"/>
        <w:jc w:val="left"/>
        <w:rPr>
          <w:rFonts w:ascii="宋体" w:hAnsi="宋体" w:cs="仿宋_GB2312"/>
          <w:kern w:val="0"/>
          <w:sz w:val="18"/>
          <w:szCs w:val="18"/>
        </w:rPr>
      </w:pPr>
    </w:p>
    <w:p w:rsidR="002A5D14" w:rsidRDefault="002D0648">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w:t>
      </w:r>
      <w:r>
        <w:rPr>
          <w:rFonts w:ascii="宋体" w:hAnsi="宋体" w:cs="仿宋_GB2312" w:hint="eastAsia"/>
          <w:kern w:val="0"/>
          <w:sz w:val="18"/>
          <w:szCs w:val="18"/>
        </w:rPr>
        <w:t>协议生效</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2A5D14" w:rsidRDefault="002D0648">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2A5D14" w:rsidRDefault="002A5D14">
      <w:pPr>
        <w:widowControl/>
        <w:spacing w:line="360" w:lineRule="auto"/>
        <w:jc w:val="left"/>
        <w:rPr>
          <w:rFonts w:ascii="宋体" w:hAnsi="宋体" w:cs="仿宋_GB2312"/>
          <w:b/>
          <w:kern w:val="0"/>
          <w:sz w:val="18"/>
          <w:szCs w:val="18"/>
        </w:rPr>
      </w:pP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甲方声明：</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1)</w:t>
      </w:r>
      <w:r>
        <w:rPr>
          <w:rFonts w:ascii="黑体" w:eastAsia="黑体" w:hAnsi="黑体" w:cs="仿宋_GB2312"/>
          <w:kern w:val="0"/>
          <w:sz w:val="18"/>
          <w:szCs w:val="18"/>
        </w:rPr>
        <w:t>甲方已经收到所购买乙方销售的理财产品的《投资协议书</w:t>
      </w:r>
      <w:r>
        <w:rPr>
          <w:rFonts w:ascii="黑体" w:eastAsia="黑体" w:hAnsi="黑体" w:cs="仿宋_GB2312" w:hint="eastAsia"/>
          <w:kern w:val="0"/>
          <w:sz w:val="18"/>
          <w:szCs w:val="18"/>
        </w:rPr>
        <w:t>》《产品说明书</w:t>
      </w:r>
      <w:r>
        <w:rPr>
          <w:rFonts w:ascii="黑体" w:eastAsia="黑体" w:hAnsi="黑体" w:cs="仿宋_GB2312"/>
          <w:kern w:val="0"/>
          <w:sz w:val="18"/>
          <w:szCs w:val="18"/>
        </w:rPr>
        <w:t>》《</w:t>
      </w:r>
      <w:r>
        <w:rPr>
          <w:rFonts w:ascii="黑体" w:eastAsia="黑体" w:hAnsi="黑体" w:cs="仿宋_GB2312" w:hint="eastAsia"/>
          <w:kern w:val="0"/>
          <w:sz w:val="18"/>
          <w:szCs w:val="18"/>
        </w:rPr>
        <w:t>（代理）销售协议书</w:t>
      </w:r>
      <w:r>
        <w:rPr>
          <w:rFonts w:ascii="黑体" w:eastAsia="黑体" w:hAnsi="黑体" w:cs="仿宋_GB2312"/>
          <w:kern w:val="0"/>
          <w:sz w:val="18"/>
          <w:szCs w:val="18"/>
        </w:rPr>
        <w:t>》《</w:t>
      </w:r>
      <w:r>
        <w:rPr>
          <w:rFonts w:ascii="黑体" w:eastAsia="黑体" w:hAnsi="黑体" w:cs="仿宋_GB2312" w:hint="eastAsia"/>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、赎回理财产品所产生的相关风险和不利后果。</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2)</w:t>
      </w:r>
      <w:r>
        <w:rPr>
          <w:rFonts w:ascii="黑体" w:eastAsia="黑体" w:hAnsi="黑体" w:cs="仿宋_GB2312"/>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2A5D14" w:rsidRDefault="002D0648">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hint="eastAsia"/>
          <w:kern w:val="0"/>
          <w:sz w:val="18"/>
          <w:szCs w:val="18"/>
        </w:rPr>
        <w:t>3</w:t>
      </w:r>
      <w:r>
        <w:rPr>
          <w:rFonts w:ascii="黑体" w:eastAsia="黑体" w:hAnsi="黑体" w:cs="仿宋_GB2312" w:hint="eastAsia"/>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2A5D14" w:rsidRDefault="002D0648">
      <w:pPr>
        <w:widowControl/>
        <w:jc w:val="left"/>
        <w:rPr>
          <w:rFonts w:ascii="宋体" w:hAnsi="宋体" w:cs="仿宋_GB2312"/>
          <w:b/>
          <w:kern w:val="0"/>
          <w:sz w:val="18"/>
          <w:szCs w:val="18"/>
        </w:rPr>
      </w:pPr>
      <w:r>
        <w:rPr>
          <w:rFonts w:ascii="宋体" w:hAnsi="宋体" w:cs="仿宋_GB2312"/>
          <w:b/>
          <w:kern w:val="0"/>
          <w:sz w:val="18"/>
          <w:szCs w:val="18"/>
        </w:rPr>
        <w:br w:type="page"/>
      </w:r>
    </w:p>
    <w:p w:rsidR="002A5D14" w:rsidRDefault="002A5D14">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2A5D14">
        <w:trPr>
          <w:trHeight w:val="329"/>
        </w:trPr>
        <w:tc>
          <w:tcPr>
            <w:tcW w:w="8524" w:type="dxa"/>
            <w:gridSpan w:val="3"/>
            <w:vAlign w:val="center"/>
          </w:tcPr>
          <w:p w:rsidR="002A5D14" w:rsidRDefault="002D0648">
            <w:pPr>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签署栏</w:t>
            </w:r>
          </w:p>
        </w:tc>
      </w:tr>
      <w:tr w:rsidR="002A5D14">
        <w:tc>
          <w:tcPr>
            <w:tcW w:w="675" w:type="dxa"/>
            <w:vAlign w:val="center"/>
          </w:tcPr>
          <w:p w:rsidR="002A5D14" w:rsidRDefault="002D0648">
            <w:pPr>
              <w:tabs>
                <w:tab w:val="left" w:pos="8070"/>
                <w:tab w:val="right" w:pos="8306"/>
              </w:tabs>
              <w:autoSpaceDE w:val="0"/>
              <w:autoSpaceDN w:val="0"/>
              <w:adjustRightInd w:val="0"/>
              <w:snapToGrid w:val="0"/>
              <w:spacing w:line="360" w:lineRule="auto"/>
              <w:jc w:val="center"/>
              <w:rPr>
                <w:rFonts w:ascii="黑体" w:eastAsia="黑体" w:hAnsi="黑体"/>
                <w:kern w:val="0"/>
                <w:sz w:val="18"/>
                <w:szCs w:val="18"/>
              </w:rPr>
            </w:pPr>
            <w:r>
              <w:rPr>
                <w:rFonts w:ascii="黑体" w:eastAsia="黑体" w:hAnsi="黑体" w:hint="eastAsia"/>
                <w:kern w:val="0"/>
                <w:sz w:val="18"/>
                <w:szCs w:val="18"/>
              </w:rPr>
              <w:t>★</w:t>
            </w:r>
          </w:p>
          <w:p w:rsidR="002A5D14" w:rsidRDefault="002D0648">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2A5D14" w:rsidRDefault="002D0648">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1</w:t>
            </w:r>
            <w:r>
              <w:rPr>
                <w:rFonts w:ascii="黑体" w:eastAsia="黑体" w:hAnsi="黑体" w:hint="eastAsia"/>
                <w:kern w:val="0"/>
                <w:sz w:val="18"/>
                <w:szCs w:val="18"/>
              </w:rPr>
              <w:t>.</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w:t>
            </w:r>
            <w:r>
              <w:rPr>
                <w:rFonts w:ascii="黑体" w:eastAsia="黑体" w:hAnsi="黑体" w:hint="eastAsia"/>
                <w:kern w:val="0"/>
                <w:sz w:val="18"/>
                <w:szCs w:val="18"/>
              </w:rPr>
              <w:t>出于自身独立的判断，是甲方真实的意思表示。</w:t>
            </w:r>
          </w:p>
          <w:p w:rsidR="002A5D14" w:rsidRDefault="002D0648">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2A5D14">
        <w:trPr>
          <w:trHeight w:hRule="exact" w:val="1374"/>
        </w:trPr>
        <w:tc>
          <w:tcPr>
            <w:tcW w:w="675" w:type="dxa"/>
            <w:vMerge w:val="restart"/>
            <w:vAlign w:val="center"/>
          </w:tcPr>
          <w:p w:rsidR="002A5D14" w:rsidRDefault="002D0648">
            <w:pPr>
              <w:spacing w:line="360" w:lineRule="auto"/>
              <w:jc w:val="center"/>
              <w:rPr>
                <w:b/>
                <w:kern w:val="0"/>
                <w:sz w:val="18"/>
                <w:szCs w:val="18"/>
              </w:rPr>
            </w:pPr>
            <w:r>
              <w:rPr>
                <w:rFonts w:hint="eastAsia"/>
                <w:b/>
                <w:kern w:val="0"/>
                <w:sz w:val="18"/>
                <w:szCs w:val="18"/>
              </w:rPr>
              <w:t>甲方签署栏</w:t>
            </w:r>
          </w:p>
        </w:tc>
        <w:tc>
          <w:tcPr>
            <w:tcW w:w="851" w:type="dxa"/>
          </w:tcPr>
          <w:p w:rsidR="002A5D14" w:rsidRDefault="002D0648">
            <w:pPr>
              <w:spacing w:line="360" w:lineRule="auto"/>
              <w:rPr>
                <w:kern w:val="0"/>
                <w:sz w:val="18"/>
                <w:szCs w:val="18"/>
              </w:rPr>
            </w:pPr>
            <w:r>
              <w:rPr>
                <w:rFonts w:hint="eastAsia"/>
                <w:kern w:val="0"/>
                <w:sz w:val="18"/>
                <w:szCs w:val="18"/>
              </w:rPr>
              <w:t>个人投资者适用</w:t>
            </w:r>
          </w:p>
        </w:tc>
        <w:tc>
          <w:tcPr>
            <w:tcW w:w="6998" w:type="dxa"/>
          </w:tcPr>
          <w:p w:rsidR="002A5D14" w:rsidRDefault="002D0648">
            <w:pPr>
              <w:spacing w:line="360" w:lineRule="auto"/>
              <w:rPr>
                <w:kern w:val="0"/>
                <w:sz w:val="18"/>
                <w:szCs w:val="18"/>
              </w:rPr>
            </w:pPr>
            <w:r>
              <w:rPr>
                <w:rFonts w:hint="eastAsia"/>
                <w:kern w:val="0"/>
                <w:sz w:val="18"/>
                <w:szCs w:val="18"/>
              </w:rPr>
              <w:t>甲方（签名</w:t>
            </w:r>
            <w:r>
              <w:rPr>
                <w:rFonts w:hint="eastAsia"/>
                <w:kern w:val="0"/>
                <w:sz w:val="18"/>
                <w:szCs w:val="18"/>
              </w:rPr>
              <w:t>/</w:t>
            </w:r>
            <w:r>
              <w:rPr>
                <w:rFonts w:hint="eastAsia"/>
                <w:kern w:val="0"/>
                <w:sz w:val="18"/>
                <w:szCs w:val="18"/>
              </w:rPr>
              <w:t>线上确认）：</w:t>
            </w:r>
          </w:p>
          <w:p w:rsidR="002A5D14" w:rsidRDefault="002A5D14">
            <w:pPr>
              <w:spacing w:line="360" w:lineRule="auto"/>
              <w:rPr>
                <w:b/>
                <w:kern w:val="0"/>
                <w:sz w:val="18"/>
                <w:szCs w:val="18"/>
              </w:rPr>
            </w:pPr>
          </w:p>
          <w:p w:rsidR="002A5D14" w:rsidRDefault="002D0648">
            <w:pPr>
              <w:spacing w:line="360" w:lineRule="auto"/>
              <w:rPr>
                <w:b/>
                <w:kern w:val="0"/>
                <w:sz w:val="18"/>
                <w:szCs w:val="18"/>
              </w:rPr>
            </w:pPr>
            <w:r>
              <w:rPr>
                <w:rFonts w:hint="eastAsia"/>
                <w:kern w:val="0"/>
                <w:sz w:val="18"/>
                <w:szCs w:val="18"/>
              </w:rPr>
              <w:t>日期：</w:t>
            </w:r>
          </w:p>
        </w:tc>
      </w:tr>
      <w:tr w:rsidR="002A5D14">
        <w:tc>
          <w:tcPr>
            <w:tcW w:w="675" w:type="dxa"/>
            <w:vMerge/>
          </w:tcPr>
          <w:p w:rsidR="002A5D14" w:rsidRDefault="002A5D14">
            <w:pPr>
              <w:spacing w:line="360" w:lineRule="auto"/>
              <w:rPr>
                <w:b/>
                <w:kern w:val="0"/>
                <w:sz w:val="18"/>
                <w:szCs w:val="18"/>
              </w:rPr>
            </w:pPr>
          </w:p>
        </w:tc>
        <w:tc>
          <w:tcPr>
            <w:tcW w:w="851" w:type="dxa"/>
          </w:tcPr>
          <w:p w:rsidR="002A5D14" w:rsidRDefault="002D0648">
            <w:pPr>
              <w:spacing w:line="360" w:lineRule="auto"/>
              <w:rPr>
                <w:kern w:val="0"/>
                <w:sz w:val="18"/>
                <w:szCs w:val="18"/>
              </w:rPr>
            </w:pPr>
            <w:r>
              <w:rPr>
                <w:rFonts w:hint="eastAsia"/>
                <w:kern w:val="0"/>
                <w:sz w:val="18"/>
                <w:szCs w:val="18"/>
              </w:rPr>
              <w:t>机构投资者适用</w:t>
            </w:r>
          </w:p>
        </w:tc>
        <w:tc>
          <w:tcPr>
            <w:tcW w:w="6998" w:type="dxa"/>
          </w:tcPr>
          <w:p w:rsidR="002A5D14" w:rsidRDefault="002D0648">
            <w:pPr>
              <w:spacing w:line="360" w:lineRule="auto"/>
              <w:rPr>
                <w:rFonts w:cs="Arial"/>
                <w:kern w:val="0"/>
                <w:sz w:val="18"/>
                <w:szCs w:val="18"/>
              </w:rPr>
            </w:pPr>
            <w:r>
              <w:rPr>
                <w:rFonts w:hint="eastAsia"/>
                <w:kern w:val="0"/>
                <w:sz w:val="18"/>
                <w:szCs w:val="18"/>
              </w:rPr>
              <w:t>甲方</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2A5D14" w:rsidRDefault="002A5D14">
            <w:pPr>
              <w:spacing w:line="360" w:lineRule="auto"/>
              <w:rPr>
                <w:rFonts w:cs="Arial"/>
                <w:kern w:val="0"/>
                <w:sz w:val="18"/>
                <w:szCs w:val="18"/>
              </w:rPr>
            </w:pPr>
          </w:p>
          <w:p w:rsidR="002A5D14" w:rsidRDefault="002D0648">
            <w:pPr>
              <w:spacing w:line="360" w:lineRule="auto"/>
              <w:rPr>
                <w:rFonts w:cs="Arial"/>
                <w:kern w:val="0"/>
                <w:sz w:val="18"/>
                <w:szCs w:val="18"/>
              </w:rPr>
            </w:pPr>
            <w:r>
              <w:rPr>
                <w:rFonts w:cs="Arial" w:hint="eastAsia"/>
                <w:kern w:val="0"/>
                <w:sz w:val="18"/>
                <w:szCs w:val="18"/>
              </w:rPr>
              <w:t>甲方法定代表人或授权代理人（签名</w:t>
            </w:r>
            <w:r>
              <w:rPr>
                <w:rFonts w:cs="Arial" w:hint="eastAsia"/>
                <w:kern w:val="0"/>
                <w:sz w:val="18"/>
                <w:szCs w:val="18"/>
              </w:rPr>
              <w:t>/</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2A5D14" w:rsidRDefault="002D0648">
            <w:pPr>
              <w:spacing w:line="360" w:lineRule="auto"/>
              <w:rPr>
                <w:kern w:val="0"/>
                <w:sz w:val="18"/>
                <w:szCs w:val="18"/>
              </w:rPr>
            </w:pPr>
            <w:r>
              <w:rPr>
                <w:rFonts w:hint="eastAsia"/>
                <w:kern w:val="0"/>
                <w:sz w:val="18"/>
                <w:szCs w:val="18"/>
              </w:rPr>
              <w:t>日期：</w:t>
            </w:r>
          </w:p>
        </w:tc>
      </w:tr>
      <w:tr w:rsidR="002A5D14">
        <w:tc>
          <w:tcPr>
            <w:tcW w:w="675" w:type="dxa"/>
          </w:tcPr>
          <w:p w:rsidR="002A5D14" w:rsidRDefault="002D0648">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2A5D14" w:rsidRDefault="002D0648">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cs="Arial" w:hint="eastAsia"/>
                <w:kern w:val="0"/>
                <w:sz w:val="18"/>
                <w:szCs w:val="18"/>
              </w:rPr>
              <w:t>/</w:t>
            </w:r>
            <w:r>
              <w:rPr>
                <w:rFonts w:cs="Arial" w:hint="eastAsia"/>
                <w:kern w:val="0"/>
                <w:sz w:val="18"/>
                <w:szCs w:val="18"/>
              </w:rPr>
              <w:t>线上确认</w:t>
            </w:r>
            <w:r>
              <w:rPr>
                <w:kern w:val="0"/>
                <w:sz w:val="18"/>
                <w:szCs w:val="18"/>
              </w:rPr>
              <w:t>）</w:t>
            </w:r>
            <w:r>
              <w:rPr>
                <w:rFonts w:hint="eastAsia"/>
                <w:kern w:val="0"/>
                <w:sz w:val="18"/>
                <w:szCs w:val="18"/>
              </w:rPr>
              <w:t>：</w:t>
            </w:r>
          </w:p>
          <w:p w:rsidR="002A5D14" w:rsidRDefault="002A5D14">
            <w:pPr>
              <w:spacing w:line="360" w:lineRule="auto"/>
              <w:rPr>
                <w:b/>
                <w:kern w:val="0"/>
                <w:sz w:val="18"/>
                <w:szCs w:val="18"/>
              </w:rPr>
            </w:pPr>
          </w:p>
          <w:p w:rsidR="002A5D14" w:rsidRDefault="002D0648">
            <w:pPr>
              <w:spacing w:line="360" w:lineRule="auto"/>
              <w:rPr>
                <w:kern w:val="0"/>
                <w:sz w:val="18"/>
                <w:szCs w:val="18"/>
              </w:rPr>
            </w:pPr>
            <w:r>
              <w:rPr>
                <w:rFonts w:hint="eastAsia"/>
                <w:kern w:val="0"/>
                <w:sz w:val="18"/>
                <w:szCs w:val="18"/>
              </w:rPr>
              <w:t>日期：</w:t>
            </w:r>
          </w:p>
        </w:tc>
      </w:tr>
    </w:tbl>
    <w:p w:rsidR="002A5D14" w:rsidRDefault="002D0648">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2A5D14" w:rsidRDefault="002A5D14"/>
    <w:sectPr w:rsidR="002A5D14">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48" w:rsidRDefault="002D0648">
      <w:r>
        <w:separator/>
      </w:r>
    </w:p>
  </w:endnote>
  <w:endnote w:type="continuationSeparator" w:id="0">
    <w:p w:rsidR="002D0648" w:rsidRDefault="002D0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2A5D14" w:rsidRDefault="002D0648">
        <w:pPr>
          <w:pStyle w:val="a5"/>
          <w:jc w:val="center"/>
        </w:pPr>
        <w:r>
          <w:fldChar w:fldCharType="begin"/>
        </w:r>
        <w:r>
          <w:instrText>PAGE   \* MERGEFORMAT</w:instrText>
        </w:r>
        <w:r>
          <w:fldChar w:fldCharType="separate"/>
        </w:r>
        <w:r w:rsidR="000520D3" w:rsidRPr="000520D3">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48" w:rsidRDefault="002D0648">
      <w:r>
        <w:separator/>
      </w:r>
    </w:p>
  </w:footnote>
  <w:footnote w:type="continuationSeparator" w:id="0">
    <w:p w:rsidR="002D0648" w:rsidRDefault="002D06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D14" w:rsidRDefault="002D0648">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2A5D14" w:rsidRDefault="002D0648">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20D3"/>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818BE"/>
    <w:rsid w:val="002832E4"/>
    <w:rsid w:val="002A5D14"/>
    <w:rsid w:val="002A703E"/>
    <w:rsid w:val="002B4433"/>
    <w:rsid w:val="002C5DA4"/>
    <w:rsid w:val="002D0648"/>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36C6"/>
    <w:rsid w:val="00835E57"/>
    <w:rsid w:val="00840A54"/>
    <w:rsid w:val="00850C0B"/>
    <w:rsid w:val="00855B8B"/>
    <w:rsid w:val="00862B8A"/>
    <w:rsid w:val="00881981"/>
    <w:rsid w:val="00882285"/>
    <w:rsid w:val="00884C7E"/>
    <w:rsid w:val="00885477"/>
    <w:rsid w:val="008D2C2D"/>
    <w:rsid w:val="009025C3"/>
    <w:rsid w:val="00914E3E"/>
    <w:rsid w:val="0092643E"/>
    <w:rsid w:val="00940DBE"/>
    <w:rsid w:val="009C2479"/>
    <w:rsid w:val="009C579B"/>
    <w:rsid w:val="009D2ED5"/>
    <w:rsid w:val="009D61B4"/>
    <w:rsid w:val="009E2C80"/>
    <w:rsid w:val="009E7CCC"/>
    <w:rsid w:val="00A30B69"/>
    <w:rsid w:val="00A3186E"/>
    <w:rsid w:val="00A452A6"/>
    <w:rsid w:val="00A47BD1"/>
    <w:rsid w:val="00A80574"/>
    <w:rsid w:val="00A90F0B"/>
    <w:rsid w:val="00AA2731"/>
    <w:rsid w:val="00AA444A"/>
    <w:rsid w:val="00AC6C55"/>
    <w:rsid w:val="00AE7071"/>
    <w:rsid w:val="00B217E8"/>
    <w:rsid w:val="00B34214"/>
    <w:rsid w:val="00B358D0"/>
    <w:rsid w:val="00B532B9"/>
    <w:rsid w:val="00B5634B"/>
    <w:rsid w:val="00B61C33"/>
    <w:rsid w:val="00BE7F00"/>
    <w:rsid w:val="00C2419A"/>
    <w:rsid w:val="00C51D9E"/>
    <w:rsid w:val="00C70B3E"/>
    <w:rsid w:val="00C83C7A"/>
    <w:rsid w:val="00CD165E"/>
    <w:rsid w:val="00D3152C"/>
    <w:rsid w:val="00D35F82"/>
    <w:rsid w:val="00D82CA8"/>
    <w:rsid w:val="00DA4E9C"/>
    <w:rsid w:val="00DB6D12"/>
    <w:rsid w:val="00DD6860"/>
    <w:rsid w:val="00DE1CA6"/>
    <w:rsid w:val="00DE530A"/>
    <w:rsid w:val="00DE7050"/>
    <w:rsid w:val="00E134AE"/>
    <w:rsid w:val="00E145A0"/>
    <w:rsid w:val="00E334D3"/>
    <w:rsid w:val="00E36CAB"/>
    <w:rsid w:val="00E42B48"/>
    <w:rsid w:val="00E436F5"/>
    <w:rsid w:val="00E500BC"/>
    <w:rsid w:val="00E50B88"/>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64F6"/>
    <w:rsid w:val="00FF1B1C"/>
    <w:rsid w:val="2ED75C91"/>
    <w:rsid w:val="4B061BE0"/>
    <w:rsid w:val="56704E63"/>
    <w:rsid w:val="583A29B2"/>
    <w:rsid w:val="668D0FD3"/>
    <w:rsid w:val="700A5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DAF1FDF-A480-423F-833B-3281743D6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07EB6E-8459-4D98-A7D6-938C17DFF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654</Words>
  <Characters>3732</Characters>
  <Application>Microsoft Office Word</Application>
  <DocSecurity>8</DocSecurity>
  <Lines>31</Lines>
  <Paragraphs>8</Paragraphs>
  <ScaleCrop>false</ScaleCrop>
  <Company>神州网信技术有限公司</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2024-03-04T01:43:00Z</dcterms:created>
  <dcterms:modified xsi:type="dcterms:W3CDTF">2025-09-08T00:17:00Z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DCAA966F15694DFBAAE5A22BB81990CC</vt:lpwstr>
  </property>
</Properties>
</file>